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777AEF0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2632D0F5" w14:textId="4230CC30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777AEF0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</w:p>
                      <w:p w14:paraId="2632D0F5" w14:textId="4230CC30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3FA0EAC1" w14:textId="76C16F3B" w:rsidR="00117E43" w:rsidRDefault="0092645C" w:rsidP="00117E43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5C466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>0</w:t>
      </w:r>
      <w:r>
        <w:rPr>
          <w:rFonts w:ascii="Arial" w:hAnsi="Arial" w:cs="Arial"/>
          <w:i w:val="0"/>
          <w:iCs w:val="0"/>
          <w:color w:val="auto"/>
          <w:sz w:val="28"/>
        </w:rPr>
        <w:t>6 Part 12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 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117E43">
        <w:rPr>
          <w:rFonts w:ascii="Arial" w:hAnsi="Arial" w:cs="Arial"/>
          <w:i w:val="0"/>
          <w:iCs w:val="0"/>
          <w:color w:val="auto"/>
          <w:sz w:val="28"/>
        </w:rPr>
        <w:t>Discrete</w:t>
      </w:r>
      <w:r w:rsidR="00BC062B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>Probability</w:t>
      </w:r>
      <w:r w:rsidR="00676D54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117E43">
        <w:rPr>
          <w:rFonts w:ascii="Arial" w:hAnsi="Arial" w:cs="Arial"/>
          <w:i w:val="0"/>
          <w:iCs w:val="0"/>
          <w:color w:val="auto"/>
          <w:sz w:val="28"/>
        </w:rPr>
        <w:t>Distributions</w:t>
      </w:r>
    </w:p>
    <w:p w14:paraId="0950EB2C" w14:textId="77777777" w:rsidR="00117E43" w:rsidRPr="00117E43" w:rsidRDefault="00117E43" w:rsidP="00117E43">
      <w:pPr>
        <w:rPr>
          <w:sz w:val="8"/>
          <w:szCs w:val="8"/>
        </w:rPr>
      </w:pPr>
    </w:p>
    <w:p w14:paraId="3B47454E" w14:textId="07902325" w:rsidR="00DA4E4C" w:rsidRPr="006E4D80" w:rsidRDefault="00DA4E4C" w:rsidP="00DA4E4C">
      <w:pPr>
        <w:rPr>
          <w:b/>
          <w:bCs/>
          <w:sz w:val="28"/>
          <w:szCs w:val="28"/>
        </w:rPr>
      </w:pPr>
      <w:r w:rsidRPr="006E4D80">
        <w:rPr>
          <w:b/>
          <w:bCs/>
          <w:sz w:val="28"/>
          <w:szCs w:val="28"/>
        </w:rPr>
        <w:t>Discrete Probability</w:t>
      </w:r>
      <w:r>
        <w:rPr>
          <w:b/>
          <w:bCs/>
          <w:sz w:val="28"/>
          <w:szCs w:val="28"/>
        </w:rPr>
        <w:t xml:space="preserve"> Distributions</w:t>
      </w:r>
    </w:p>
    <w:p w14:paraId="383AA418" w14:textId="77777777" w:rsidR="00DA4E4C" w:rsidRPr="00A94AC7" w:rsidRDefault="00DA4E4C" w:rsidP="00DA4E4C">
      <w:pPr>
        <w:ind w:left="720"/>
        <w:rPr>
          <w:szCs w:val="24"/>
        </w:rPr>
      </w:pPr>
      <w:r w:rsidRPr="00A94AC7">
        <w:rPr>
          <w:b/>
          <w:bCs/>
          <w:szCs w:val="24"/>
        </w:rPr>
        <w:t>frequency distribution</w:t>
      </w:r>
      <w:r w:rsidRPr="00A94AC7">
        <w:rPr>
          <w:szCs w:val="24"/>
        </w:rPr>
        <w:t xml:space="preserve"> =&gt; probability distribution</w:t>
      </w:r>
    </w:p>
    <w:p w14:paraId="3CB5EFA1" w14:textId="77777777" w:rsidR="00DA4E4C" w:rsidRPr="00A94AC7" w:rsidRDefault="00DA4E4C" w:rsidP="00DA4E4C">
      <w:pPr>
        <w:ind w:left="720"/>
        <w:rPr>
          <w:szCs w:val="24"/>
        </w:rPr>
      </w:pPr>
      <w:r w:rsidRPr="00A94AC7">
        <w:rPr>
          <w:b/>
          <w:bCs/>
          <w:szCs w:val="24"/>
        </w:rPr>
        <w:t>random variable</w:t>
      </w:r>
      <w:r w:rsidRPr="00A94AC7">
        <w:rPr>
          <w:szCs w:val="24"/>
        </w:rPr>
        <w:t xml:space="preserve"> - takes on a single value determined by chance</w:t>
      </w:r>
    </w:p>
    <w:p w14:paraId="2AB6D532" w14:textId="77777777" w:rsidR="00DA4E4C" w:rsidRPr="00A94AC7" w:rsidRDefault="00DA4E4C" w:rsidP="00DA4E4C">
      <w:pPr>
        <w:ind w:left="720"/>
        <w:rPr>
          <w:szCs w:val="24"/>
        </w:rPr>
      </w:pPr>
      <w:r w:rsidRPr="00A94AC7">
        <w:rPr>
          <w:b/>
          <w:bCs/>
          <w:szCs w:val="24"/>
        </w:rPr>
        <w:t>discrete random variable</w:t>
      </w:r>
      <w:r w:rsidRPr="00A94AC7">
        <w:rPr>
          <w:szCs w:val="24"/>
        </w:rPr>
        <w:t xml:space="preserve"> - has only certain possible values</w:t>
      </w:r>
    </w:p>
    <w:p w14:paraId="431DB39C" w14:textId="77777777" w:rsidR="00DA4E4C" w:rsidRPr="00A94AC7" w:rsidRDefault="00DA4E4C" w:rsidP="00DA4E4C">
      <w:pPr>
        <w:ind w:left="720"/>
        <w:rPr>
          <w:szCs w:val="24"/>
        </w:rPr>
      </w:pPr>
      <w:r w:rsidRPr="00A94AC7">
        <w:rPr>
          <w:b/>
          <w:bCs/>
          <w:szCs w:val="24"/>
        </w:rPr>
        <w:t>discrete probability distribution</w:t>
      </w:r>
      <w:r w:rsidRPr="00A94AC7">
        <w:rPr>
          <w:szCs w:val="24"/>
        </w:rPr>
        <w:t>:</w:t>
      </w:r>
    </w:p>
    <w:p w14:paraId="65803658" w14:textId="77777777" w:rsidR="00DA4E4C" w:rsidRPr="00A94AC7" w:rsidRDefault="00DA4E4C" w:rsidP="00DA4E4C">
      <w:pPr>
        <w:ind w:left="720"/>
        <w:rPr>
          <w:szCs w:val="24"/>
        </w:rPr>
      </w:pPr>
      <w:r w:rsidRPr="00A94AC7">
        <w:rPr>
          <w:szCs w:val="24"/>
        </w:rPr>
        <w:tab/>
        <w:t>for the population 0 ≤ P(outcome) ≤ 1</w:t>
      </w:r>
    </w:p>
    <w:p w14:paraId="02B1C389" w14:textId="77777777" w:rsidR="00DA4E4C" w:rsidRPr="00A94AC7" w:rsidRDefault="00DA4E4C" w:rsidP="00DA4E4C">
      <w:pPr>
        <w:ind w:left="720" w:firstLine="720"/>
        <w:rPr>
          <w:szCs w:val="24"/>
        </w:rPr>
      </w:pPr>
      <w:r w:rsidRPr="00A94AC7">
        <w:rPr>
          <w:szCs w:val="24"/>
        </w:rPr>
        <w:t xml:space="preserve">Σ P(all outcomes) = 1 </w:t>
      </w:r>
      <w:r w:rsidRPr="00A94AC7">
        <w:rPr>
          <w:szCs w:val="24"/>
        </w:rPr>
        <w:tab/>
        <w:t>(1 means 100%, 0.5 means 50%  ...)</w:t>
      </w:r>
    </w:p>
    <w:p w14:paraId="78A71204" w14:textId="77777777" w:rsidR="00DA4E4C" w:rsidRPr="00A94AC7" w:rsidRDefault="00DA4E4C" w:rsidP="00DA4E4C">
      <w:pPr>
        <w:ind w:left="720" w:firstLine="720"/>
        <w:rPr>
          <w:szCs w:val="24"/>
        </w:rPr>
      </w:pPr>
      <w:r w:rsidRPr="00A94AC7">
        <w:rPr>
          <w:szCs w:val="24"/>
        </w:rPr>
        <w:t xml:space="preserve">the probability of an event occurring is:       </w:t>
      </w:r>
      <w:proofErr w:type="spellStart"/>
      <w:r w:rsidRPr="00A94AC7">
        <w:rPr>
          <w:szCs w:val="24"/>
        </w:rPr>
        <w:t>freq</w:t>
      </w:r>
      <w:proofErr w:type="spellEnd"/>
      <w:r w:rsidRPr="00A94AC7">
        <w:rPr>
          <w:szCs w:val="24"/>
        </w:rPr>
        <w:t xml:space="preserve"> of </w:t>
      </w:r>
      <w:r w:rsidRPr="00A94AC7">
        <w:rPr>
          <w:i/>
          <w:iCs/>
          <w:szCs w:val="24"/>
        </w:rPr>
        <w:t>x</w:t>
      </w:r>
      <w:r w:rsidRPr="00A94AC7">
        <w:rPr>
          <w:szCs w:val="24"/>
        </w:rPr>
        <w:t xml:space="preserve">/total </w:t>
      </w:r>
      <w:proofErr w:type="spellStart"/>
      <w:r w:rsidRPr="00A94AC7">
        <w:rPr>
          <w:szCs w:val="24"/>
        </w:rPr>
        <w:t>freq</w:t>
      </w:r>
      <w:proofErr w:type="spellEnd"/>
      <w:r w:rsidRPr="00A94AC7">
        <w:rPr>
          <w:szCs w:val="24"/>
        </w:rPr>
        <w:t xml:space="preserve"> </w:t>
      </w:r>
    </w:p>
    <w:p w14:paraId="3C6B2CF3" w14:textId="77777777" w:rsidR="00DA4E4C" w:rsidRPr="008A553B" w:rsidRDefault="00DA4E4C" w:rsidP="00554216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 w:rsidRPr="008A553B">
        <w:rPr>
          <w:b/>
          <w:bCs/>
          <w:color w:val="000000"/>
          <w:szCs w:val="24"/>
        </w:rPr>
        <w:t>Expected value</w:t>
      </w:r>
      <w:r w:rsidRPr="008A553B">
        <w:rPr>
          <w:color w:val="000000"/>
          <w:szCs w:val="24"/>
        </w:rPr>
        <w:t xml:space="preserve"> - The expected value of a discrete random variable is equal to the </w:t>
      </w:r>
    </w:p>
    <w:p w14:paraId="76A83CAB" w14:textId="5A2FB907" w:rsidR="00DA4E4C" w:rsidRDefault="00DA4E4C" w:rsidP="00554216">
      <w:pPr>
        <w:autoSpaceDE w:val="0"/>
        <w:autoSpaceDN w:val="0"/>
        <w:adjustRightInd w:val="0"/>
        <w:ind w:left="720" w:firstLine="720"/>
        <w:rPr>
          <w:color w:val="000000"/>
          <w:szCs w:val="24"/>
        </w:rPr>
      </w:pPr>
      <w:r w:rsidRPr="008A553B">
        <w:rPr>
          <w:color w:val="000000"/>
          <w:szCs w:val="24"/>
        </w:rPr>
        <w:t>mean of the random variable</w:t>
      </w:r>
    </w:p>
    <w:p w14:paraId="224B9FF0" w14:textId="4F21EA1D" w:rsidR="00AA6349" w:rsidRPr="00AA6349" w:rsidRDefault="00AA6349" w:rsidP="00AA6349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AA6349">
        <w:rPr>
          <w:b/>
          <w:bCs/>
          <w:color w:val="000000"/>
          <w:szCs w:val="24"/>
        </w:rPr>
        <w:t>V</w:t>
      </w:r>
      <w:r w:rsidRPr="00AA6349">
        <w:rPr>
          <w:b/>
          <w:bCs/>
          <w:color w:val="000000"/>
        </w:rPr>
        <w:t>ariance</w:t>
      </w:r>
      <w:r>
        <w:rPr>
          <w:b/>
          <w:bCs/>
          <w:color w:val="000000"/>
        </w:rPr>
        <w:t xml:space="preserve"> </w:t>
      </w:r>
      <w:r w:rsidRPr="00AA6349">
        <w:rPr>
          <w:color w:val="000000"/>
        </w:rPr>
        <w:t xml:space="preserve">- </w:t>
      </w:r>
      <w:r w:rsidRPr="00AA6349">
        <w:rPr>
          <w:color w:val="000000"/>
          <w:szCs w:val="24"/>
        </w:rPr>
        <w:t xml:space="preserve">We use the average squared deviation: E((X - </w:t>
      </w:r>
      <w:r w:rsidRPr="00AA6349">
        <w:rPr>
          <w:color w:val="000000"/>
          <w:szCs w:val="24"/>
          <w:lang w:val="el-GR"/>
        </w:rPr>
        <w:t>μ</w:t>
      </w:r>
      <w:r w:rsidRPr="00AA6349">
        <w:rPr>
          <w:color w:val="000000"/>
          <w:szCs w:val="24"/>
          <w:vertAlign w:val="subscript"/>
        </w:rPr>
        <w:t>x</w:t>
      </w:r>
      <w:r w:rsidRPr="00AA6349">
        <w:rPr>
          <w:color w:val="000000"/>
          <w:szCs w:val="24"/>
        </w:rPr>
        <w:t>)</w:t>
      </w:r>
      <w:r w:rsidRPr="00AA6349">
        <w:rPr>
          <w:color w:val="000000"/>
          <w:szCs w:val="24"/>
          <w:vertAlign w:val="superscript"/>
        </w:rPr>
        <w:t>2</w:t>
      </w:r>
      <w:r w:rsidRPr="00AA6349">
        <w:rPr>
          <w:color w:val="000000"/>
          <w:szCs w:val="24"/>
        </w:rPr>
        <w:t>)</w:t>
      </w:r>
    </w:p>
    <w:p w14:paraId="73DA221F" w14:textId="1C287E04" w:rsidR="00AA6349" w:rsidRPr="00AA6349" w:rsidRDefault="00AA6349" w:rsidP="00AA6349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0F34DA86" w14:textId="77777777" w:rsidR="00554216" w:rsidRPr="00A448CF" w:rsidRDefault="00554216" w:rsidP="00A448CF"/>
    <w:sectPr w:rsidR="00554216" w:rsidRPr="00A448CF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25pt;height:1.2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10974">
    <w:abstractNumId w:val="0"/>
  </w:num>
  <w:num w:numId="2" w16cid:durableId="2105376552">
    <w:abstractNumId w:val="1"/>
  </w:num>
  <w:num w:numId="3" w16cid:durableId="3442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16E17"/>
    <w:rsid w:val="00020AA5"/>
    <w:rsid w:val="0002245B"/>
    <w:rsid w:val="0002722F"/>
    <w:rsid w:val="000360F3"/>
    <w:rsid w:val="00046AD1"/>
    <w:rsid w:val="00046DA9"/>
    <w:rsid w:val="00053A61"/>
    <w:rsid w:val="000729CD"/>
    <w:rsid w:val="00076A17"/>
    <w:rsid w:val="00084BD9"/>
    <w:rsid w:val="000A44E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17E43"/>
    <w:rsid w:val="00156681"/>
    <w:rsid w:val="001605BB"/>
    <w:rsid w:val="00161BCC"/>
    <w:rsid w:val="00172953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7FBF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33EF"/>
    <w:rsid w:val="00367555"/>
    <w:rsid w:val="00373C23"/>
    <w:rsid w:val="00377A1C"/>
    <w:rsid w:val="003875BC"/>
    <w:rsid w:val="00417724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7353"/>
    <w:rsid w:val="00541065"/>
    <w:rsid w:val="00544E96"/>
    <w:rsid w:val="005501A0"/>
    <w:rsid w:val="00554216"/>
    <w:rsid w:val="005555D5"/>
    <w:rsid w:val="0055787F"/>
    <w:rsid w:val="0056494F"/>
    <w:rsid w:val="005A4DEC"/>
    <w:rsid w:val="005B795C"/>
    <w:rsid w:val="005C466E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345"/>
    <w:rsid w:val="00676D54"/>
    <w:rsid w:val="00682B57"/>
    <w:rsid w:val="0069179B"/>
    <w:rsid w:val="006A0BA8"/>
    <w:rsid w:val="006A5A88"/>
    <w:rsid w:val="006B2711"/>
    <w:rsid w:val="006B723D"/>
    <w:rsid w:val="006D3C6E"/>
    <w:rsid w:val="006E2925"/>
    <w:rsid w:val="006F3B98"/>
    <w:rsid w:val="00703D41"/>
    <w:rsid w:val="007074F2"/>
    <w:rsid w:val="0071421F"/>
    <w:rsid w:val="00730528"/>
    <w:rsid w:val="00742289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16324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69F6"/>
    <w:rsid w:val="008A553B"/>
    <w:rsid w:val="008B3CA8"/>
    <w:rsid w:val="008C4D28"/>
    <w:rsid w:val="008D0353"/>
    <w:rsid w:val="008D44F2"/>
    <w:rsid w:val="008F2661"/>
    <w:rsid w:val="0090305D"/>
    <w:rsid w:val="00904404"/>
    <w:rsid w:val="00922261"/>
    <w:rsid w:val="0092645C"/>
    <w:rsid w:val="00926697"/>
    <w:rsid w:val="00935FBC"/>
    <w:rsid w:val="00944239"/>
    <w:rsid w:val="009726F2"/>
    <w:rsid w:val="009744D8"/>
    <w:rsid w:val="009A5149"/>
    <w:rsid w:val="009B144D"/>
    <w:rsid w:val="009C4FFF"/>
    <w:rsid w:val="009C7595"/>
    <w:rsid w:val="009D537C"/>
    <w:rsid w:val="009E23DC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A6349"/>
    <w:rsid w:val="00AB534C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C062B"/>
    <w:rsid w:val="00BC69DD"/>
    <w:rsid w:val="00BD1E03"/>
    <w:rsid w:val="00BE3174"/>
    <w:rsid w:val="00BE55F4"/>
    <w:rsid w:val="00BE5A05"/>
    <w:rsid w:val="00C00D6E"/>
    <w:rsid w:val="00C23B72"/>
    <w:rsid w:val="00C27405"/>
    <w:rsid w:val="00C40658"/>
    <w:rsid w:val="00C44980"/>
    <w:rsid w:val="00C52127"/>
    <w:rsid w:val="00C6257C"/>
    <w:rsid w:val="00CC1FB8"/>
    <w:rsid w:val="00CE4A61"/>
    <w:rsid w:val="00D1061A"/>
    <w:rsid w:val="00D12871"/>
    <w:rsid w:val="00D13CB9"/>
    <w:rsid w:val="00D41C3D"/>
    <w:rsid w:val="00D63AF4"/>
    <w:rsid w:val="00D71C87"/>
    <w:rsid w:val="00D83CD9"/>
    <w:rsid w:val="00D83DC2"/>
    <w:rsid w:val="00D93E48"/>
    <w:rsid w:val="00DA23B1"/>
    <w:rsid w:val="00DA3A9C"/>
    <w:rsid w:val="00DA4E4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746EF"/>
    <w:rsid w:val="00E77BC6"/>
    <w:rsid w:val="00E9208A"/>
    <w:rsid w:val="00E94E69"/>
    <w:rsid w:val="00E95760"/>
    <w:rsid w:val="00EC7B30"/>
    <w:rsid w:val="00ED0986"/>
    <w:rsid w:val="00EF4AC2"/>
    <w:rsid w:val="00F30B53"/>
    <w:rsid w:val="00F42774"/>
    <w:rsid w:val="00F50767"/>
    <w:rsid w:val="00F553F8"/>
    <w:rsid w:val="00F6073C"/>
    <w:rsid w:val="00F610F2"/>
    <w:rsid w:val="00F74502"/>
    <w:rsid w:val="00F975A4"/>
    <w:rsid w:val="00FB0A68"/>
    <w:rsid w:val="00FB1E1A"/>
    <w:rsid w:val="00FB7853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11</cp:revision>
  <cp:lastPrinted>2015-05-07T21:32:00Z</cp:lastPrinted>
  <dcterms:created xsi:type="dcterms:W3CDTF">2022-03-27T00:17:00Z</dcterms:created>
  <dcterms:modified xsi:type="dcterms:W3CDTF">2023-02-22T04:24:00Z</dcterms:modified>
</cp:coreProperties>
</file>