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AA47D" w14:textId="77777777" w:rsidR="00F0522A" w:rsidRPr="00DA289C" w:rsidRDefault="00F0522A" w:rsidP="00DA289C">
      <w:pPr>
        <w:rPr>
          <w:rFonts w:cs="Times New Roman"/>
        </w:rPr>
      </w:pPr>
    </w:p>
    <w:p w14:paraId="20951DB6" w14:textId="77777777" w:rsidR="00F0522A" w:rsidRPr="00DA289C" w:rsidRDefault="00F0522A" w:rsidP="00DA289C">
      <w:pPr>
        <w:pStyle w:val="CTUDissertationTitleCAPS"/>
        <w:rPr>
          <w:rFonts w:cs="Times New Roman"/>
        </w:rPr>
      </w:pPr>
    </w:p>
    <w:p w14:paraId="13A1A1D7" w14:textId="77777777" w:rsidR="00F0522A" w:rsidRPr="00DA289C" w:rsidRDefault="00F0522A" w:rsidP="00DA289C">
      <w:pPr>
        <w:rPr>
          <w:rFonts w:cs="Times New Roman"/>
        </w:rPr>
      </w:pPr>
    </w:p>
    <w:p w14:paraId="3ACA7CF6" w14:textId="5882528A" w:rsidR="00F0522A" w:rsidRPr="00DA289C" w:rsidRDefault="009B7F81" w:rsidP="001E7C86">
      <w:pPr>
        <w:pStyle w:val="CTUDissertationTitleCAPS"/>
      </w:pPr>
      <w:r>
        <w:t>How much is your education worth in denver?</w:t>
      </w:r>
    </w:p>
    <w:p w14:paraId="0528CAA1" w14:textId="77777777" w:rsidR="00D6430E" w:rsidRPr="00DA289C" w:rsidRDefault="00D6430E" w:rsidP="00DA289C">
      <w:pPr>
        <w:pStyle w:val="CTUDissertationTitleCAPS"/>
      </w:pPr>
    </w:p>
    <w:p w14:paraId="08F22D20" w14:textId="77777777" w:rsidR="00D6430E" w:rsidRPr="00DA289C" w:rsidRDefault="00D6430E" w:rsidP="00DA289C">
      <w:pPr>
        <w:pStyle w:val="CTUDissertationTitleCAPS"/>
        <w:rPr>
          <w:rFonts w:cs="Times New Roman"/>
          <w:b w:val="0"/>
          <w:caps w:val="0"/>
        </w:rPr>
      </w:pPr>
    </w:p>
    <w:p w14:paraId="4DB9E5AA" w14:textId="77777777" w:rsidR="00D6430E" w:rsidRPr="00DA289C" w:rsidRDefault="00D6430E" w:rsidP="00DA289C">
      <w:pPr>
        <w:pStyle w:val="CTUDissertationTitleCAPS"/>
        <w:rPr>
          <w:rFonts w:cs="Times New Roman"/>
          <w:b w:val="0"/>
          <w:caps w:val="0"/>
        </w:rPr>
      </w:pPr>
    </w:p>
    <w:p w14:paraId="6FAC77B5" w14:textId="77777777" w:rsidR="00D6430E" w:rsidRPr="00DA289C" w:rsidRDefault="00D6430E" w:rsidP="00DA289C">
      <w:pPr>
        <w:pStyle w:val="CTUDissertationTitleCAPS"/>
        <w:rPr>
          <w:rFonts w:cs="Times New Roman"/>
          <w:b w:val="0"/>
          <w:caps w:val="0"/>
        </w:rPr>
      </w:pPr>
    </w:p>
    <w:p w14:paraId="4679497F" w14:textId="0CEBA980" w:rsidR="005128B6" w:rsidRPr="00DA289C" w:rsidRDefault="00945D92" w:rsidP="00DA289C">
      <w:pPr>
        <w:pStyle w:val="CTUTitle"/>
        <w:rPr>
          <w:rFonts w:cs="Times New Roman"/>
        </w:rPr>
      </w:pPr>
      <w:r w:rsidRPr="00DA289C">
        <w:rPr>
          <w:rFonts w:cs="Times New Roman"/>
        </w:rPr>
        <w:t>A</w:t>
      </w:r>
      <w:r w:rsidR="00D6430E" w:rsidRPr="00DA289C">
        <w:rPr>
          <w:rFonts w:cs="Times New Roman"/>
        </w:rPr>
        <w:t xml:space="preserve"> </w:t>
      </w:r>
      <w:r w:rsidR="00E5717B">
        <w:rPr>
          <w:rFonts w:cs="Times New Roman"/>
        </w:rPr>
        <w:t>Project</w:t>
      </w:r>
      <w:r w:rsidR="00D6430E" w:rsidRPr="00DA289C">
        <w:rPr>
          <w:rFonts w:cs="Times New Roman"/>
        </w:rPr>
        <w:t xml:space="preserve"> </w:t>
      </w:r>
      <w:r w:rsidR="00F45D46" w:rsidRPr="00DA289C">
        <w:rPr>
          <w:rFonts w:cs="Times New Roman"/>
        </w:rPr>
        <w:t>P</w:t>
      </w:r>
      <w:r w:rsidR="005128B6" w:rsidRPr="00DA289C">
        <w:rPr>
          <w:rFonts w:cs="Times New Roman"/>
        </w:rPr>
        <w:t xml:space="preserve">resented in </w:t>
      </w:r>
      <w:r w:rsidR="00F45D46" w:rsidRPr="00DA289C">
        <w:rPr>
          <w:rFonts w:cs="Times New Roman"/>
        </w:rPr>
        <w:t>P</w:t>
      </w:r>
      <w:r w:rsidR="00D6430E" w:rsidRPr="00DA289C">
        <w:rPr>
          <w:rFonts w:cs="Times New Roman"/>
        </w:rPr>
        <w:t xml:space="preserve">artial </w:t>
      </w:r>
      <w:r w:rsidR="00F45D46" w:rsidRPr="00DA289C">
        <w:rPr>
          <w:rFonts w:cs="Times New Roman"/>
        </w:rPr>
        <w:t>F</w:t>
      </w:r>
      <w:r w:rsidRPr="00DA289C">
        <w:rPr>
          <w:rFonts w:cs="Times New Roman"/>
        </w:rPr>
        <w:t>ulfillment</w:t>
      </w:r>
      <w:r w:rsidR="00D6430E" w:rsidRPr="00DA289C">
        <w:rPr>
          <w:rFonts w:cs="Times New Roman"/>
        </w:rPr>
        <w:t xml:space="preserve"> of the </w:t>
      </w:r>
    </w:p>
    <w:p w14:paraId="0AFE3775" w14:textId="469144D5" w:rsidR="00D6430E" w:rsidRPr="00DA289C" w:rsidRDefault="00F45D46" w:rsidP="00E5717B">
      <w:pPr>
        <w:pStyle w:val="CTUTitle"/>
        <w:rPr>
          <w:rFonts w:cs="Times New Roman"/>
        </w:rPr>
      </w:pPr>
      <w:r w:rsidRPr="00DA289C">
        <w:rPr>
          <w:rFonts w:cs="Times New Roman"/>
        </w:rPr>
        <w:t>R</w:t>
      </w:r>
      <w:r w:rsidR="00E5717B">
        <w:rPr>
          <w:rFonts w:cs="Times New Roman"/>
        </w:rPr>
        <w:t>equirements for MGMT 600</w:t>
      </w:r>
    </w:p>
    <w:p w14:paraId="55A23EEC" w14:textId="77777777" w:rsidR="00D6430E" w:rsidRPr="00DA289C" w:rsidRDefault="00D6430E" w:rsidP="00DA289C">
      <w:pPr>
        <w:pStyle w:val="CTUTitle"/>
        <w:rPr>
          <w:rFonts w:cs="Times New Roman"/>
        </w:rPr>
      </w:pPr>
    </w:p>
    <w:p w14:paraId="4C54BF25" w14:textId="77777777" w:rsidR="00D6430E" w:rsidRPr="00DA289C" w:rsidRDefault="00D6430E" w:rsidP="00DA289C">
      <w:pPr>
        <w:pStyle w:val="CTUTitle"/>
        <w:rPr>
          <w:rFonts w:cs="Times New Roman"/>
        </w:rPr>
      </w:pPr>
    </w:p>
    <w:p w14:paraId="6A35DF5B" w14:textId="77777777" w:rsidR="00F0522A" w:rsidRPr="00DA289C" w:rsidRDefault="00F0522A" w:rsidP="00DA289C">
      <w:pPr>
        <w:pStyle w:val="CTUTitle"/>
        <w:rPr>
          <w:rFonts w:cs="Times New Roman"/>
        </w:rPr>
      </w:pPr>
    </w:p>
    <w:p w14:paraId="2FC69BFF" w14:textId="77777777" w:rsidR="005128B6" w:rsidRPr="00DA289C" w:rsidRDefault="005128B6" w:rsidP="00DA289C">
      <w:pPr>
        <w:pStyle w:val="CTUTitle"/>
        <w:rPr>
          <w:rFonts w:cs="Times New Roman"/>
        </w:rPr>
      </w:pPr>
    </w:p>
    <w:p w14:paraId="715B5BBA" w14:textId="77777777" w:rsidR="00F0522A" w:rsidRPr="00DA289C" w:rsidRDefault="00F0522A" w:rsidP="00DA289C">
      <w:pPr>
        <w:pStyle w:val="CTUTitle"/>
        <w:rPr>
          <w:rFonts w:cs="Times New Roman"/>
        </w:rPr>
      </w:pPr>
      <w:r w:rsidRPr="00DA289C">
        <w:rPr>
          <w:rFonts w:cs="Times New Roman"/>
        </w:rPr>
        <w:t>By</w:t>
      </w:r>
    </w:p>
    <w:p w14:paraId="58DAE375" w14:textId="77777777" w:rsidR="00F0522A" w:rsidRPr="00DA289C" w:rsidRDefault="00F0522A" w:rsidP="00DA289C">
      <w:pPr>
        <w:pStyle w:val="CTUTitle"/>
        <w:rPr>
          <w:rFonts w:cs="Times New Roman"/>
        </w:rPr>
      </w:pPr>
    </w:p>
    <w:p w14:paraId="6054E721" w14:textId="77777777" w:rsidR="005128B6" w:rsidRPr="00DA289C" w:rsidRDefault="005128B6" w:rsidP="00DA289C">
      <w:pPr>
        <w:pStyle w:val="CTUTitle"/>
        <w:rPr>
          <w:rFonts w:cs="Times New Roman"/>
        </w:rPr>
      </w:pPr>
    </w:p>
    <w:p w14:paraId="3433BED8" w14:textId="77777777" w:rsidR="00F0522A" w:rsidRPr="00DA289C" w:rsidRDefault="00F0522A" w:rsidP="00DA289C">
      <w:pPr>
        <w:pStyle w:val="CTUTitle"/>
        <w:rPr>
          <w:rFonts w:cs="Times New Roman"/>
        </w:rPr>
      </w:pPr>
    </w:p>
    <w:p w14:paraId="402D46DA" w14:textId="77777777" w:rsidR="00F0522A" w:rsidRPr="00DA289C" w:rsidRDefault="00F0522A" w:rsidP="00DA289C">
      <w:pPr>
        <w:pStyle w:val="CTUTitle"/>
        <w:rPr>
          <w:rFonts w:cs="Times New Roman"/>
        </w:rPr>
      </w:pPr>
    </w:p>
    <w:p w14:paraId="2403DFA1" w14:textId="4E32112A" w:rsidR="00F0522A" w:rsidRPr="00DA289C" w:rsidRDefault="00433620" w:rsidP="00DA289C">
      <w:pPr>
        <w:pStyle w:val="CTUTitle"/>
        <w:rPr>
          <w:rFonts w:cs="Times New Roman"/>
        </w:rPr>
      </w:pPr>
      <w:r>
        <w:rPr>
          <w:rFonts w:cs="Times New Roman"/>
        </w:rPr>
        <w:t>Joshua Harris</w:t>
      </w:r>
    </w:p>
    <w:p w14:paraId="43A6F370" w14:textId="77777777" w:rsidR="00F0522A" w:rsidRPr="00DA289C" w:rsidRDefault="00F0522A" w:rsidP="00DA289C">
      <w:pPr>
        <w:pStyle w:val="CTUTitle"/>
        <w:rPr>
          <w:rFonts w:cs="Times New Roman"/>
        </w:rPr>
      </w:pPr>
    </w:p>
    <w:p w14:paraId="76D5E241" w14:textId="77777777" w:rsidR="00F0522A" w:rsidRPr="00DA289C" w:rsidRDefault="00F0522A" w:rsidP="00DA289C">
      <w:pPr>
        <w:pStyle w:val="CTUTitle"/>
        <w:rPr>
          <w:rFonts w:cs="Times New Roman"/>
        </w:rPr>
      </w:pPr>
    </w:p>
    <w:p w14:paraId="0655DE43" w14:textId="77777777" w:rsidR="00F0522A" w:rsidRPr="00DA289C" w:rsidRDefault="00F0522A" w:rsidP="00DA289C">
      <w:pPr>
        <w:pStyle w:val="CTUTitle"/>
        <w:rPr>
          <w:rFonts w:cs="Times New Roman"/>
        </w:rPr>
      </w:pPr>
    </w:p>
    <w:p w14:paraId="273C738D" w14:textId="77777777" w:rsidR="00F0522A" w:rsidRPr="00DA289C" w:rsidRDefault="00F0522A" w:rsidP="00DA289C">
      <w:pPr>
        <w:pStyle w:val="CTUTitle"/>
        <w:rPr>
          <w:rFonts w:cs="Times New Roman"/>
        </w:rPr>
      </w:pPr>
    </w:p>
    <w:p w14:paraId="5529BF70" w14:textId="77777777" w:rsidR="00D6430E" w:rsidRPr="00DA289C" w:rsidRDefault="00D6430E" w:rsidP="00DA289C">
      <w:pPr>
        <w:pStyle w:val="CTUTitle"/>
        <w:rPr>
          <w:rFonts w:cs="Times New Roman"/>
        </w:rPr>
      </w:pPr>
    </w:p>
    <w:p w14:paraId="3DA21603" w14:textId="77777777" w:rsidR="00D6430E" w:rsidRPr="00DA289C" w:rsidRDefault="00D6430E" w:rsidP="00DA289C">
      <w:pPr>
        <w:pStyle w:val="CTUTitle"/>
        <w:rPr>
          <w:rFonts w:cs="Times New Roman"/>
        </w:rPr>
      </w:pPr>
    </w:p>
    <w:p w14:paraId="0E334144" w14:textId="77777777" w:rsidR="00D6430E" w:rsidRPr="00DA289C" w:rsidRDefault="00D6430E" w:rsidP="00DA289C">
      <w:pPr>
        <w:pStyle w:val="CTUTitle"/>
        <w:rPr>
          <w:rFonts w:cs="Times New Roman"/>
        </w:rPr>
      </w:pPr>
    </w:p>
    <w:p w14:paraId="5F5B8ED0" w14:textId="77777777" w:rsidR="00D6430E" w:rsidRPr="00DA289C" w:rsidRDefault="00D6430E" w:rsidP="00DA289C">
      <w:pPr>
        <w:pStyle w:val="CTUTitle"/>
        <w:rPr>
          <w:rFonts w:cs="Times New Roman"/>
        </w:rPr>
      </w:pPr>
    </w:p>
    <w:p w14:paraId="5682BBD8" w14:textId="77777777" w:rsidR="00F0522A" w:rsidRPr="00DA289C" w:rsidRDefault="00F0522A" w:rsidP="00DA289C">
      <w:pPr>
        <w:pStyle w:val="CTUTitle"/>
        <w:rPr>
          <w:rFonts w:cs="Times New Roman"/>
        </w:rPr>
      </w:pPr>
    </w:p>
    <w:p w14:paraId="706D3817" w14:textId="77777777" w:rsidR="00F0522A" w:rsidRPr="00DA289C" w:rsidRDefault="00F0522A" w:rsidP="00DA289C">
      <w:pPr>
        <w:pStyle w:val="CTUTitle"/>
        <w:rPr>
          <w:rFonts w:cs="Times New Roman"/>
        </w:rPr>
      </w:pPr>
      <w:r w:rsidRPr="00DA289C">
        <w:rPr>
          <w:rFonts w:cs="Times New Roman"/>
        </w:rPr>
        <w:t>Colorado Technical University</w:t>
      </w:r>
    </w:p>
    <w:p w14:paraId="290DB667" w14:textId="77777777" w:rsidR="005128B6" w:rsidRPr="00DA289C" w:rsidRDefault="005128B6" w:rsidP="00DA289C">
      <w:pPr>
        <w:pStyle w:val="CTUTitle"/>
        <w:rPr>
          <w:rFonts w:cs="Times New Roman"/>
        </w:rPr>
      </w:pPr>
    </w:p>
    <w:p w14:paraId="0E1B6490" w14:textId="494F2168" w:rsidR="00F0522A" w:rsidRPr="00DA289C" w:rsidRDefault="00433620" w:rsidP="00DA289C">
      <w:pPr>
        <w:pStyle w:val="CTUTitle"/>
        <w:rPr>
          <w:rFonts w:cs="Times New Roman"/>
        </w:rPr>
      </w:pPr>
      <w:r>
        <w:rPr>
          <w:rFonts w:cs="Times New Roman"/>
        </w:rPr>
        <w:t>June, 2018</w:t>
      </w:r>
      <w:r w:rsidR="00F0522A" w:rsidRPr="00DA289C">
        <w:rPr>
          <w:rFonts w:cs="Times New Roman"/>
        </w:rPr>
        <w:t xml:space="preserve"> </w:t>
      </w:r>
    </w:p>
    <w:p w14:paraId="4BEDA54E" w14:textId="77777777" w:rsidR="00F0522A" w:rsidRPr="00DA289C" w:rsidRDefault="00F0522A" w:rsidP="00DA289C">
      <w:pPr>
        <w:rPr>
          <w:rFonts w:cs="Times New Roman"/>
        </w:rPr>
      </w:pPr>
    </w:p>
    <w:p w14:paraId="76EB75A1" w14:textId="77777777" w:rsidR="00F0522A" w:rsidRPr="00DA289C" w:rsidRDefault="00F0522A" w:rsidP="00DA289C">
      <w:pPr>
        <w:rPr>
          <w:rFonts w:cs="Times New Roman"/>
        </w:rPr>
      </w:pPr>
    </w:p>
    <w:p w14:paraId="420C8897" w14:textId="77777777" w:rsidR="00F0522A" w:rsidRPr="00DA289C" w:rsidRDefault="00F0522A" w:rsidP="00DA289C">
      <w:pPr>
        <w:pStyle w:val="CTUTitle"/>
        <w:rPr>
          <w:rFonts w:cs="Times New Roman"/>
        </w:rPr>
      </w:pPr>
      <w:r w:rsidRPr="00DA289C">
        <w:rPr>
          <w:rFonts w:cs="Times New Roman"/>
        </w:rPr>
        <w:br w:type="page"/>
      </w:r>
    </w:p>
    <w:p w14:paraId="0A6B0AB1" w14:textId="77777777" w:rsidR="00A014A5" w:rsidRPr="00DA289C" w:rsidRDefault="00A014A5" w:rsidP="00DA289C">
      <w:pPr>
        <w:pStyle w:val="CTUTitle"/>
        <w:jc w:val="left"/>
        <w:rPr>
          <w:rFonts w:cs="Times New Roman"/>
        </w:rPr>
        <w:sectPr w:rsidR="00A014A5" w:rsidRPr="00DA289C" w:rsidSect="006D2A8B">
          <w:headerReference w:type="default" r:id="rId8"/>
          <w:footerReference w:type="default" r:id="rId9"/>
          <w:pgSz w:w="12240" w:h="15840"/>
          <w:pgMar w:top="1440" w:right="1440" w:bottom="1440" w:left="1440" w:header="720" w:footer="720" w:gutter="0"/>
          <w:pgNumType w:fmt="lowerRoman" w:start="1"/>
          <w:cols w:space="720"/>
          <w:docGrid w:linePitch="326"/>
        </w:sectPr>
      </w:pPr>
    </w:p>
    <w:p w14:paraId="6B1A17C4" w14:textId="77777777" w:rsidR="00E40ACD" w:rsidRPr="00DA289C" w:rsidRDefault="00E40ACD" w:rsidP="00DA289C">
      <w:pPr>
        <w:ind w:firstLine="0"/>
        <w:jc w:val="center"/>
        <w:rPr>
          <w:rFonts w:cs="Times New Roman"/>
          <w:b/>
        </w:rPr>
      </w:pPr>
      <w:r w:rsidRPr="00DA289C">
        <w:rPr>
          <w:rFonts w:cs="Times New Roman"/>
          <w:b/>
        </w:rPr>
        <w:lastRenderedPageBreak/>
        <w:t>Abstract</w:t>
      </w:r>
    </w:p>
    <w:p w14:paraId="68DD430A" w14:textId="77777777" w:rsidR="00196447" w:rsidRDefault="00196447" w:rsidP="00196447">
      <w:pPr>
        <w:ind w:firstLine="0"/>
        <w:rPr>
          <w:rFonts w:cs="Times New Roman"/>
        </w:rPr>
      </w:pPr>
    </w:p>
    <w:p w14:paraId="476A5D5F" w14:textId="04EBFE99" w:rsidR="00CA3C28" w:rsidRPr="00196447" w:rsidRDefault="00C9454A" w:rsidP="00196447">
      <w:pPr>
        <w:ind w:firstLine="0"/>
        <w:rPr>
          <w:rFonts w:cs="Times New Roman"/>
        </w:rPr>
      </w:pPr>
      <w:r>
        <w:rPr>
          <w:rFonts w:cs="Times New Roman"/>
          <w:shd w:val="clear" w:color="auto" w:fill="FFFFFF"/>
        </w:rPr>
        <w:t>In t</w:t>
      </w:r>
      <w:r w:rsidR="00196447" w:rsidRPr="00196447">
        <w:rPr>
          <w:rFonts w:cs="Times New Roman"/>
          <w:shd w:val="clear" w:color="auto" w:fill="FFFFFF"/>
        </w:rPr>
        <w:t xml:space="preserve">his paper </w:t>
      </w:r>
      <w:r>
        <w:rPr>
          <w:rFonts w:cs="Times New Roman"/>
          <w:shd w:val="clear" w:color="auto" w:fill="FFFFFF"/>
        </w:rPr>
        <w:t>I explore and discuss</w:t>
      </w:r>
      <w:r w:rsidR="00196447" w:rsidRPr="00196447">
        <w:rPr>
          <w:rFonts w:cs="Times New Roman"/>
          <w:shd w:val="clear" w:color="auto" w:fill="FFFFFF"/>
        </w:rPr>
        <w:t xml:space="preserve"> the financial and career ramifications of furthering your education in the Denver, CO area. </w:t>
      </w:r>
      <w:r>
        <w:rPr>
          <w:rFonts w:cs="Times New Roman"/>
          <w:shd w:val="clear" w:color="auto" w:fill="FFFFFF"/>
        </w:rPr>
        <w:t>I</w:t>
      </w:r>
      <w:r w:rsidR="00196447" w:rsidRPr="00196447">
        <w:rPr>
          <w:rFonts w:cs="Times New Roman"/>
          <w:shd w:val="clear" w:color="auto" w:fill="FFFFFF"/>
        </w:rPr>
        <w:t xml:space="preserve"> research</w:t>
      </w:r>
      <w:r>
        <w:rPr>
          <w:rFonts w:cs="Times New Roman"/>
          <w:shd w:val="clear" w:color="auto" w:fill="FFFFFF"/>
        </w:rPr>
        <w:t>ed</w:t>
      </w:r>
      <w:r w:rsidR="00196447" w:rsidRPr="00196447">
        <w:rPr>
          <w:rFonts w:cs="Times New Roman"/>
          <w:shd w:val="clear" w:color="auto" w:fill="FFFFFF"/>
        </w:rPr>
        <w:t xml:space="preserve"> what the average salary increases an employee in warehousing or logistics can </w:t>
      </w:r>
      <w:r>
        <w:rPr>
          <w:rFonts w:cs="Times New Roman"/>
          <w:shd w:val="clear" w:color="auto" w:fill="FFFFFF"/>
        </w:rPr>
        <w:t xml:space="preserve">be </w:t>
      </w:r>
      <w:r w:rsidR="00196447" w:rsidRPr="00196447">
        <w:rPr>
          <w:rFonts w:cs="Times New Roman"/>
          <w:shd w:val="clear" w:color="auto" w:fill="FFFFFF"/>
        </w:rPr>
        <w:t>expect</w:t>
      </w:r>
      <w:r>
        <w:rPr>
          <w:rFonts w:cs="Times New Roman"/>
          <w:shd w:val="clear" w:color="auto" w:fill="FFFFFF"/>
        </w:rPr>
        <w:t>ed</w:t>
      </w:r>
      <w:r w:rsidR="00196447" w:rsidRPr="00196447">
        <w:rPr>
          <w:rFonts w:cs="Times New Roman"/>
          <w:shd w:val="clear" w:color="auto" w:fill="FFFFFF"/>
        </w:rPr>
        <w:t xml:space="preserve"> with high school degree, associate’s degree, bachelor’s degree, </w:t>
      </w:r>
      <w:r w:rsidR="00196447">
        <w:rPr>
          <w:rFonts w:cs="Times New Roman"/>
          <w:shd w:val="clear" w:color="auto" w:fill="FFFFFF"/>
        </w:rPr>
        <w:t xml:space="preserve">and master’s degree in Colorado. </w:t>
      </w:r>
      <w:r w:rsidR="00196447" w:rsidRPr="00196447">
        <w:rPr>
          <w:rFonts w:cs="Times New Roman"/>
          <w:shd w:val="clear" w:color="auto" w:fill="FFFFFF"/>
        </w:rPr>
        <w:t xml:space="preserve"> </w:t>
      </w:r>
      <w:r>
        <w:rPr>
          <w:rFonts w:cs="Times New Roman"/>
          <w:shd w:val="clear" w:color="auto" w:fill="FFFFFF"/>
        </w:rPr>
        <w:t>I</w:t>
      </w:r>
      <w:r w:rsidR="00196447" w:rsidRPr="00196447">
        <w:rPr>
          <w:rFonts w:cs="Times New Roman"/>
          <w:shd w:val="clear" w:color="auto" w:fill="FFFFFF"/>
        </w:rPr>
        <w:t xml:space="preserve"> conduct</w:t>
      </w:r>
      <w:r>
        <w:rPr>
          <w:rFonts w:cs="Times New Roman"/>
          <w:shd w:val="clear" w:color="auto" w:fill="FFFFFF"/>
        </w:rPr>
        <w:t>ed</w:t>
      </w:r>
      <w:r w:rsidR="00196447" w:rsidRPr="00196447">
        <w:rPr>
          <w:rFonts w:cs="Times New Roman"/>
          <w:shd w:val="clear" w:color="auto" w:fill="FFFFFF"/>
        </w:rPr>
        <w:t xml:space="preserve"> </w:t>
      </w:r>
      <w:r>
        <w:rPr>
          <w:rFonts w:cs="Times New Roman"/>
          <w:shd w:val="clear" w:color="auto" w:fill="FFFFFF"/>
        </w:rPr>
        <w:t>my research via the I</w:t>
      </w:r>
      <w:r w:rsidR="00196447" w:rsidRPr="00196447">
        <w:rPr>
          <w:rFonts w:cs="Times New Roman"/>
          <w:shd w:val="clear" w:color="auto" w:fill="FFFFFF"/>
        </w:rPr>
        <w:t xml:space="preserve">nternet, </w:t>
      </w:r>
      <w:r w:rsidR="0060167E">
        <w:rPr>
          <w:rFonts w:cs="Times New Roman"/>
          <w:shd w:val="clear" w:color="auto" w:fill="FFFFFF"/>
        </w:rPr>
        <w:t>using such sites as Salary.com, Glassdoor, Payscale.com, The Bureau of Labor Statistics, and the Department of Labor</w:t>
      </w:r>
      <w:r w:rsidR="00196447" w:rsidRPr="00196447">
        <w:rPr>
          <w:rFonts w:cs="Times New Roman"/>
          <w:shd w:val="clear" w:color="auto" w:fill="FFFFFF"/>
        </w:rPr>
        <w:t>. </w:t>
      </w:r>
      <w:r w:rsidR="00196447" w:rsidRPr="00196447">
        <w:rPr>
          <w:rFonts w:cs="Times New Roman"/>
        </w:rPr>
        <w:br/>
      </w:r>
      <w:r w:rsidR="00196447" w:rsidRPr="00196447">
        <w:rPr>
          <w:rFonts w:cs="Times New Roman"/>
          <w:shd w:val="clear" w:color="auto" w:fill="FFFFFF"/>
        </w:rPr>
        <w:t xml:space="preserve">From </w:t>
      </w:r>
      <w:r>
        <w:rPr>
          <w:rFonts w:cs="Times New Roman"/>
          <w:shd w:val="clear" w:color="auto" w:fill="FFFFFF"/>
        </w:rPr>
        <w:t>my</w:t>
      </w:r>
      <w:r w:rsidR="00196447" w:rsidRPr="00196447">
        <w:rPr>
          <w:rFonts w:cs="Times New Roman"/>
          <w:shd w:val="clear" w:color="auto" w:fill="FFFFFF"/>
        </w:rPr>
        <w:t xml:space="preserve"> research </w:t>
      </w:r>
      <w:r>
        <w:rPr>
          <w:rFonts w:cs="Times New Roman"/>
          <w:shd w:val="clear" w:color="auto" w:fill="FFFFFF"/>
        </w:rPr>
        <w:t>I</w:t>
      </w:r>
      <w:r w:rsidR="00196447" w:rsidRPr="00196447">
        <w:rPr>
          <w:rFonts w:cs="Times New Roman"/>
          <w:shd w:val="clear" w:color="auto" w:fill="FFFFFF"/>
        </w:rPr>
        <w:t xml:space="preserve"> determine</w:t>
      </w:r>
      <w:r>
        <w:rPr>
          <w:rFonts w:cs="Times New Roman"/>
          <w:shd w:val="clear" w:color="auto" w:fill="FFFFFF"/>
        </w:rPr>
        <w:t>d the area-</w:t>
      </w:r>
      <w:r w:rsidR="00196447" w:rsidRPr="00196447">
        <w:rPr>
          <w:rFonts w:cs="Times New Roman"/>
          <w:shd w:val="clear" w:color="auto" w:fill="FFFFFF"/>
        </w:rPr>
        <w:t xml:space="preserve">average salary </w:t>
      </w:r>
      <w:r w:rsidR="0060167E">
        <w:rPr>
          <w:rFonts w:cs="Times New Roman"/>
          <w:shd w:val="clear" w:color="auto" w:fill="FFFFFF"/>
        </w:rPr>
        <w:t xml:space="preserve">in the warehousing/ logistics fields per education level </w:t>
      </w:r>
      <w:r w:rsidR="00196447" w:rsidRPr="00196447">
        <w:rPr>
          <w:rFonts w:cs="Times New Roman"/>
          <w:shd w:val="clear" w:color="auto" w:fill="FFFFFF"/>
        </w:rPr>
        <w:t xml:space="preserve">to give future students an idea of what to expect from each degree. From the research I </w:t>
      </w:r>
      <w:r>
        <w:rPr>
          <w:rFonts w:cs="Times New Roman"/>
          <w:shd w:val="clear" w:color="auto" w:fill="FFFFFF"/>
        </w:rPr>
        <w:t>saw</w:t>
      </w:r>
      <w:r w:rsidR="00196447" w:rsidRPr="00196447">
        <w:rPr>
          <w:rFonts w:cs="Times New Roman"/>
          <w:shd w:val="clear" w:color="auto" w:fill="FFFFFF"/>
        </w:rPr>
        <w:t xml:space="preserve"> a steady increase in salary and promotion within the industry with each increased degree. </w:t>
      </w:r>
      <w:r w:rsidR="00CA3C28" w:rsidRPr="00196447">
        <w:rPr>
          <w:rFonts w:cs="Times New Roman"/>
        </w:rPr>
        <w:br w:type="page"/>
      </w:r>
    </w:p>
    <w:p w14:paraId="568CD29D" w14:textId="3BBF2693" w:rsidR="00CA3C28" w:rsidRPr="00DA289C" w:rsidRDefault="00CA3C28" w:rsidP="00DA289C">
      <w:pPr>
        <w:pStyle w:val="CTULevel1"/>
        <w:spacing w:after="0"/>
        <w:rPr>
          <w:rFonts w:cs="Times New Roman"/>
        </w:rPr>
      </w:pPr>
      <w:bookmarkStart w:id="0" w:name="_Toc516051199"/>
      <w:r w:rsidRPr="00DA289C">
        <w:rPr>
          <w:rFonts w:cs="Times New Roman"/>
        </w:rPr>
        <w:lastRenderedPageBreak/>
        <w:t>Table of Contents</w:t>
      </w:r>
      <w:bookmarkEnd w:id="0"/>
    </w:p>
    <w:sdt>
      <w:sdtPr>
        <w:rPr>
          <w:rFonts w:asciiTheme="majorHAnsi" w:eastAsiaTheme="majorEastAsia" w:hAnsiTheme="majorHAnsi" w:cstheme="majorBidi"/>
          <w:b w:val="0"/>
          <w:bCs/>
          <w:caps w:val="0"/>
          <w:color w:val="4F81BD" w:themeColor="accent1"/>
          <w:sz w:val="26"/>
          <w:szCs w:val="26"/>
        </w:rPr>
        <w:id w:val="-900973306"/>
        <w:docPartObj>
          <w:docPartGallery w:val="Table of Contents"/>
          <w:docPartUnique/>
        </w:docPartObj>
      </w:sdtPr>
      <w:sdtEndPr>
        <w:rPr>
          <w:rFonts w:cs="Times New Roman"/>
          <w:noProof/>
        </w:rPr>
      </w:sdtEndPr>
      <w:sdtContent>
        <w:p w14:paraId="7378B2D0" w14:textId="77777777" w:rsidR="008B114E" w:rsidRPr="00DA289C" w:rsidRDefault="008B114E" w:rsidP="007C1DF6">
          <w:pPr>
            <w:pStyle w:val="CTUChapterTitleALLCAPS"/>
          </w:pPr>
        </w:p>
        <w:p w14:paraId="0BEDA5F4" w14:textId="66C5675B" w:rsidR="006F1FB0" w:rsidRDefault="00C9454A" w:rsidP="00C9454A">
          <w:pPr>
            <w:pStyle w:val="TOC2"/>
            <w:tabs>
              <w:tab w:val="right" w:leader="dot" w:pos="9350"/>
            </w:tabs>
            <w:ind w:left="0" w:firstLine="0"/>
            <w:rPr>
              <w:rFonts w:asciiTheme="minorHAnsi" w:eastAsiaTheme="minorEastAsia" w:hAnsiTheme="minorHAnsi"/>
              <w:noProof/>
              <w:sz w:val="22"/>
              <w:szCs w:val="22"/>
            </w:rPr>
          </w:pPr>
          <w:r>
            <w:rPr>
              <w:b/>
            </w:rPr>
            <w:t xml:space="preserve">            </w:t>
          </w:r>
          <w:r w:rsidR="00FC2EA3">
            <w:rPr>
              <w:b/>
            </w:rPr>
            <w:fldChar w:fldCharType="begin"/>
          </w:r>
          <w:r w:rsidR="00FC2EA3">
            <w:rPr>
              <w:b/>
            </w:rPr>
            <w:instrText xml:space="preserve"> TOC \o "1-3" \h \z \t "CTU Level 1,2,CTU Level 2,3,CTU Chapter Title (ALL CAPS),1" </w:instrText>
          </w:r>
          <w:r w:rsidR="00FC2EA3">
            <w:rPr>
              <w:b/>
            </w:rPr>
            <w:fldChar w:fldCharType="separate"/>
          </w:r>
          <w:hyperlink w:anchor="_Toc516051199" w:history="1">
            <w:r w:rsidR="006F1FB0" w:rsidRPr="008F2053">
              <w:rPr>
                <w:rStyle w:val="Hyperlink"/>
                <w:rFonts w:cs="Times New Roman"/>
                <w:noProof/>
              </w:rPr>
              <w:t>Table of Contents</w:t>
            </w:r>
            <w:r w:rsidR="006F1FB0">
              <w:rPr>
                <w:noProof/>
                <w:webHidden/>
              </w:rPr>
              <w:tab/>
            </w:r>
            <w:r w:rsidR="006F1FB0">
              <w:rPr>
                <w:noProof/>
                <w:webHidden/>
              </w:rPr>
              <w:fldChar w:fldCharType="begin"/>
            </w:r>
            <w:r w:rsidR="006F1FB0">
              <w:rPr>
                <w:noProof/>
                <w:webHidden/>
              </w:rPr>
              <w:instrText xml:space="preserve"> PAGEREF _Toc516051199 \h </w:instrText>
            </w:r>
            <w:r w:rsidR="006F1FB0">
              <w:rPr>
                <w:noProof/>
                <w:webHidden/>
              </w:rPr>
            </w:r>
            <w:r w:rsidR="006F1FB0">
              <w:rPr>
                <w:noProof/>
                <w:webHidden/>
              </w:rPr>
              <w:fldChar w:fldCharType="separate"/>
            </w:r>
            <w:r w:rsidR="006F1FB0">
              <w:rPr>
                <w:noProof/>
                <w:webHidden/>
              </w:rPr>
              <w:t>ii</w:t>
            </w:r>
            <w:r w:rsidR="006F1FB0">
              <w:rPr>
                <w:noProof/>
                <w:webHidden/>
              </w:rPr>
              <w:fldChar w:fldCharType="end"/>
            </w:r>
          </w:hyperlink>
        </w:p>
        <w:p w14:paraId="19CB57EC" w14:textId="2BD33BB9" w:rsidR="00C9454A" w:rsidRDefault="00F83F36" w:rsidP="00C9454A">
          <w:pPr>
            <w:pStyle w:val="TOC2"/>
            <w:tabs>
              <w:tab w:val="right" w:leader="dot" w:pos="9350"/>
            </w:tabs>
            <w:rPr>
              <w:rFonts w:asciiTheme="minorHAnsi" w:eastAsiaTheme="minorEastAsia" w:hAnsiTheme="minorHAnsi"/>
              <w:noProof/>
              <w:sz w:val="22"/>
              <w:szCs w:val="22"/>
            </w:rPr>
          </w:pPr>
          <w:hyperlink w:anchor="_Toc516051200" w:history="1">
            <w:r w:rsidR="006F1FB0" w:rsidRPr="008F2053">
              <w:rPr>
                <w:rStyle w:val="Hyperlink"/>
                <w:rFonts w:cs="Times New Roman"/>
                <w:noProof/>
              </w:rPr>
              <w:t>List of Tables</w:t>
            </w:r>
            <w:r w:rsidR="006F1FB0">
              <w:rPr>
                <w:noProof/>
                <w:webHidden/>
              </w:rPr>
              <w:tab/>
            </w:r>
            <w:r w:rsidR="006F1FB0">
              <w:rPr>
                <w:noProof/>
                <w:webHidden/>
              </w:rPr>
              <w:fldChar w:fldCharType="begin"/>
            </w:r>
            <w:r w:rsidR="006F1FB0">
              <w:rPr>
                <w:noProof/>
                <w:webHidden/>
              </w:rPr>
              <w:instrText xml:space="preserve"> PAGEREF _Toc516051200 \h </w:instrText>
            </w:r>
            <w:r w:rsidR="006F1FB0">
              <w:rPr>
                <w:noProof/>
                <w:webHidden/>
              </w:rPr>
            </w:r>
            <w:r w:rsidR="006F1FB0">
              <w:rPr>
                <w:noProof/>
                <w:webHidden/>
              </w:rPr>
              <w:fldChar w:fldCharType="separate"/>
            </w:r>
            <w:r w:rsidR="006F1FB0">
              <w:rPr>
                <w:noProof/>
                <w:webHidden/>
              </w:rPr>
              <w:t>iii</w:t>
            </w:r>
            <w:r w:rsidR="006F1FB0">
              <w:rPr>
                <w:noProof/>
                <w:webHidden/>
              </w:rPr>
              <w:fldChar w:fldCharType="end"/>
            </w:r>
          </w:hyperlink>
        </w:p>
        <w:p w14:paraId="360F41BD" w14:textId="28F8AB03" w:rsidR="006F1FB0" w:rsidRDefault="00F83F36" w:rsidP="00C9454A">
          <w:pPr>
            <w:pStyle w:val="TOC2"/>
            <w:tabs>
              <w:tab w:val="right" w:leader="dot" w:pos="9350"/>
            </w:tabs>
            <w:rPr>
              <w:rFonts w:asciiTheme="minorHAnsi" w:eastAsiaTheme="minorEastAsia" w:hAnsiTheme="minorHAnsi"/>
              <w:noProof/>
              <w:sz w:val="22"/>
              <w:szCs w:val="22"/>
            </w:rPr>
          </w:pPr>
          <w:hyperlink w:anchor="_Toc516051201" w:history="1">
            <w:r w:rsidR="006F1FB0" w:rsidRPr="008F2053">
              <w:rPr>
                <w:rStyle w:val="Hyperlink"/>
                <w:rFonts w:cs="Times New Roman"/>
                <w:noProof/>
              </w:rPr>
              <w:t>List of Figures</w:t>
            </w:r>
            <w:r w:rsidR="006F1FB0">
              <w:rPr>
                <w:noProof/>
                <w:webHidden/>
              </w:rPr>
              <w:tab/>
            </w:r>
            <w:r w:rsidR="006F1FB0">
              <w:rPr>
                <w:noProof/>
                <w:webHidden/>
              </w:rPr>
              <w:fldChar w:fldCharType="begin"/>
            </w:r>
            <w:r w:rsidR="006F1FB0">
              <w:rPr>
                <w:noProof/>
                <w:webHidden/>
              </w:rPr>
              <w:instrText xml:space="preserve"> PAGEREF _Toc516051201 \h </w:instrText>
            </w:r>
            <w:r w:rsidR="006F1FB0">
              <w:rPr>
                <w:noProof/>
                <w:webHidden/>
              </w:rPr>
            </w:r>
            <w:r w:rsidR="006F1FB0">
              <w:rPr>
                <w:noProof/>
                <w:webHidden/>
              </w:rPr>
              <w:fldChar w:fldCharType="separate"/>
            </w:r>
            <w:r w:rsidR="006F1FB0">
              <w:rPr>
                <w:noProof/>
                <w:webHidden/>
              </w:rPr>
              <w:t>iv</w:t>
            </w:r>
            <w:r w:rsidR="006F1FB0">
              <w:rPr>
                <w:noProof/>
                <w:webHidden/>
              </w:rPr>
              <w:fldChar w:fldCharType="end"/>
            </w:r>
          </w:hyperlink>
        </w:p>
        <w:p w14:paraId="5EB5E16D" w14:textId="77777777" w:rsidR="00C9454A" w:rsidRDefault="00F83F36" w:rsidP="00C9454A">
          <w:pPr>
            <w:pStyle w:val="TOC1"/>
            <w:tabs>
              <w:tab w:val="right" w:leader="dot" w:pos="9350"/>
            </w:tabs>
            <w:rPr>
              <w:noProof/>
            </w:rPr>
          </w:pPr>
          <w:hyperlink w:anchor="_Toc516051202" w:history="1">
            <w:r w:rsidR="00C9454A">
              <w:rPr>
                <w:rStyle w:val="Hyperlink"/>
                <w:noProof/>
              </w:rPr>
              <w:t>Statement of the P</w:t>
            </w:r>
            <w:r w:rsidR="006F1FB0" w:rsidRPr="008F2053">
              <w:rPr>
                <w:rStyle w:val="Hyperlink"/>
                <w:noProof/>
              </w:rPr>
              <w:t>roblem</w:t>
            </w:r>
            <w:r w:rsidR="006F1FB0">
              <w:rPr>
                <w:noProof/>
                <w:webHidden/>
              </w:rPr>
              <w:tab/>
            </w:r>
            <w:r w:rsidR="006F1FB0">
              <w:rPr>
                <w:noProof/>
                <w:webHidden/>
              </w:rPr>
              <w:fldChar w:fldCharType="begin"/>
            </w:r>
            <w:r w:rsidR="006F1FB0">
              <w:rPr>
                <w:noProof/>
                <w:webHidden/>
              </w:rPr>
              <w:instrText xml:space="preserve"> PAGEREF _Toc516051202 \h </w:instrText>
            </w:r>
            <w:r w:rsidR="006F1FB0">
              <w:rPr>
                <w:noProof/>
                <w:webHidden/>
              </w:rPr>
            </w:r>
            <w:r w:rsidR="006F1FB0">
              <w:rPr>
                <w:noProof/>
                <w:webHidden/>
              </w:rPr>
              <w:fldChar w:fldCharType="separate"/>
            </w:r>
            <w:r w:rsidR="006F1FB0">
              <w:rPr>
                <w:noProof/>
                <w:webHidden/>
              </w:rPr>
              <w:t>1</w:t>
            </w:r>
            <w:r w:rsidR="006F1FB0">
              <w:rPr>
                <w:noProof/>
                <w:webHidden/>
              </w:rPr>
              <w:fldChar w:fldCharType="end"/>
            </w:r>
          </w:hyperlink>
        </w:p>
        <w:p w14:paraId="46388BD7" w14:textId="0295FAFA" w:rsidR="006F1FB0" w:rsidRDefault="00F83F36" w:rsidP="00C9454A">
          <w:pPr>
            <w:pStyle w:val="TOC1"/>
            <w:tabs>
              <w:tab w:val="right" w:leader="dot" w:pos="9350"/>
            </w:tabs>
            <w:rPr>
              <w:rFonts w:asciiTheme="minorHAnsi" w:eastAsiaTheme="minorEastAsia" w:hAnsiTheme="minorHAnsi"/>
              <w:noProof/>
              <w:sz w:val="22"/>
              <w:szCs w:val="22"/>
            </w:rPr>
          </w:pPr>
          <w:hyperlink w:anchor="_Toc516051203" w:history="1">
            <w:r w:rsidR="006F1FB0" w:rsidRPr="008F2053">
              <w:rPr>
                <w:rStyle w:val="Hyperlink"/>
                <w:noProof/>
              </w:rPr>
              <w:t>Background</w:t>
            </w:r>
            <w:r w:rsidR="006F1FB0">
              <w:rPr>
                <w:noProof/>
                <w:webHidden/>
              </w:rPr>
              <w:tab/>
            </w:r>
            <w:r w:rsidR="006F1FB0">
              <w:rPr>
                <w:noProof/>
                <w:webHidden/>
              </w:rPr>
              <w:fldChar w:fldCharType="begin"/>
            </w:r>
            <w:r w:rsidR="006F1FB0">
              <w:rPr>
                <w:noProof/>
                <w:webHidden/>
              </w:rPr>
              <w:instrText xml:space="preserve"> PAGEREF _Toc516051203 \h </w:instrText>
            </w:r>
            <w:r w:rsidR="006F1FB0">
              <w:rPr>
                <w:noProof/>
                <w:webHidden/>
              </w:rPr>
            </w:r>
            <w:r w:rsidR="006F1FB0">
              <w:rPr>
                <w:noProof/>
                <w:webHidden/>
              </w:rPr>
              <w:fldChar w:fldCharType="separate"/>
            </w:r>
            <w:r w:rsidR="006F1FB0">
              <w:rPr>
                <w:noProof/>
                <w:webHidden/>
              </w:rPr>
              <w:t>1</w:t>
            </w:r>
            <w:r w:rsidR="006F1FB0">
              <w:rPr>
                <w:noProof/>
                <w:webHidden/>
              </w:rPr>
              <w:fldChar w:fldCharType="end"/>
            </w:r>
          </w:hyperlink>
        </w:p>
        <w:p w14:paraId="02599512" w14:textId="7917D7B3" w:rsidR="006F1FB0" w:rsidRDefault="00F83F36">
          <w:pPr>
            <w:pStyle w:val="TOC1"/>
            <w:tabs>
              <w:tab w:val="right" w:leader="dot" w:pos="9350"/>
            </w:tabs>
            <w:rPr>
              <w:rFonts w:asciiTheme="minorHAnsi" w:eastAsiaTheme="minorEastAsia" w:hAnsiTheme="minorHAnsi"/>
              <w:noProof/>
              <w:sz w:val="22"/>
              <w:szCs w:val="22"/>
            </w:rPr>
          </w:pPr>
          <w:hyperlink w:anchor="_Toc516051204" w:history="1">
            <w:r w:rsidR="00C9454A">
              <w:rPr>
                <w:rStyle w:val="Hyperlink"/>
                <w:noProof/>
              </w:rPr>
              <w:t>M</w:t>
            </w:r>
            <w:r w:rsidR="006F1FB0" w:rsidRPr="008F2053">
              <w:rPr>
                <w:rStyle w:val="Hyperlink"/>
                <w:noProof/>
              </w:rPr>
              <w:t>ethods</w:t>
            </w:r>
            <w:r w:rsidR="006F1FB0">
              <w:rPr>
                <w:noProof/>
                <w:webHidden/>
              </w:rPr>
              <w:tab/>
            </w:r>
            <w:r w:rsidR="006F1FB0">
              <w:rPr>
                <w:noProof/>
                <w:webHidden/>
              </w:rPr>
              <w:fldChar w:fldCharType="begin"/>
            </w:r>
            <w:r w:rsidR="006F1FB0">
              <w:rPr>
                <w:noProof/>
                <w:webHidden/>
              </w:rPr>
              <w:instrText xml:space="preserve"> PAGEREF _Toc516051204 \h </w:instrText>
            </w:r>
            <w:r w:rsidR="006F1FB0">
              <w:rPr>
                <w:noProof/>
                <w:webHidden/>
              </w:rPr>
            </w:r>
            <w:r w:rsidR="006F1FB0">
              <w:rPr>
                <w:noProof/>
                <w:webHidden/>
              </w:rPr>
              <w:fldChar w:fldCharType="separate"/>
            </w:r>
            <w:r w:rsidR="006F1FB0">
              <w:rPr>
                <w:noProof/>
                <w:webHidden/>
              </w:rPr>
              <w:t>1</w:t>
            </w:r>
            <w:r w:rsidR="006F1FB0">
              <w:rPr>
                <w:noProof/>
                <w:webHidden/>
              </w:rPr>
              <w:fldChar w:fldCharType="end"/>
            </w:r>
          </w:hyperlink>
        </w:p>
        <w:p w14:paraId="41B8957A" w14:textId="7807628A" w:rsidR="006F1FB0" w:rsidRDefault="00F83F36">
          <w:pPr>
            <w:pStyle w:val="TOC1"/>
            <w:tabs>
              <w:tab w:val="right" w:leader="dot" w:pos="9350"/>
            </w:tabs>
            <w:rPr>
              <w:rFonts w:asciiTheme="minorHAnsi" w:eastAsiaTheme="minorEastAsia" w:hAnsiTheme="minorHAnsi"/>
              <w:noProof/>
              <w:sz w:val="22"/>
              <w:szCs w:val="22"/>
            </w:rPr>
          </w:pPr>
          <w:hyperlink w:anchor="_Toc516051205" w:history="1">
            <w:r w:rsidR="00C9454A">
              <w:rPr>
                <w:rStyle w:val="Hyperlink"/>
                <w:noProof/>
              </w:rPr>
              <w:t>R</w:t>
            </w:r>
            <w:r w:rsidR="006F1FB0" w:rsidRPr="008F2053">
              <w:rPr>
                <w:rStyle w:val="Hyperlink"/>
                <w:noProof/>
              </w:rPr>
              <w:t>esults</w:t>
            </w:r>
            <w:r w:rsidR="006F1FB0">
              <w:rPr>
                <w:noProof/>
                <w:webHidden/>
              </w:rPr>
              <w:tab/>
            </w:r>
            <w:r w:rsidR="006F1FB0">
              <w:rPr>
                <w:noProof/>
                <w:webHidden/>
              </w:rPr>
              <w:fldChar w:fldCharType="begin"/>
            </w:r>
            <w:r w:rsidR="006F1FB0">
              <w:rPr>
                <w:noProof/>
                <w:webHidden/>
              </w:rPr>
              <w:instrText xml:space="preserve"> PAGEREF _Toc516051205 \h </w:instrText>
            </w:r>
            <w:r w:rsidR="006F1FB0">
              <w:rPr>
                <w:noProof/>
                <w:webHidden/>
              </w:rPr>
            </w:r>
            <w:r w:rsidR="006F1FB0">
              <w:rPr>
                <w:noProof/>
                <w:webHidden/>
              </w:rPr>
              <w:fldChar w:fldCharType="separate"/>
            </w:r>
            <w:r w:rsidR="006F1FB0">
              <w:rPr>
                <w:noProof/>
                <w:webHidden/>
              </w:rPr>
              <w:t>2</w:t>
            </w:r>
            <w:r w:rsidR="006F1FB0">
              <w:rPr>
                <w:noProof/>
                <w:webHidden/>
              </w:rPr>
              <w:fldChar w:fldCharType="end"/>
            </w:r>
          </w:hyperlink>
        </w:p>
        <w:p w14:paraId="614B3D2A" w14:textId="45193F5F" w:rsidR="006F1FB0" w:rsidRDefault="00F83F36">
          <w:pPr>
            <w:pStyle w:val="TOC1"/>
            <w:tabs>
              <w:tab w:val="right" w:leader="dot" w:pos="9350"/>
            </w:tabs>
            <w:rPr>
              <w:rFonts w:asciiTheme="minorHAnsi" w:eastAsiaTheme="minorEastAsia" w:hAnsiTheme="minorHAnsi"/>
              <w:noProof/>
              <w:sz w:val="22"/>
              <w:szCs w:val="22"/>
            </w:rPr>
          </w:pPr>
          <w:hyperlink w:anchor="_Toc516051206" w:history="1">
            <w:r w:rsidR="00C9454A">
              <w:rPr>
                <w:rStyle w:val="Hyperlink"/>
                <w:noProof/>
              </w:rPr>
              <w:t>C</w:t>
            </w:r>
            <w:r w:rsidR="006F1FB0" w:rsidRPr="008F2053">
              <w:rPr>
                <w:rStyle w:val="Hyperlink"/>
                <w:noProof/>
              </w:rPr>
              <w:t>onclusions</w:t>
            </w:r>
            <w:r w:rsidR="006F1FB0">
              <w:rPr>
                <w:noProof/>
                <w:webHidden/>
              </w:rPr>
              <w:tab/>
            </w:r>
            <w:r w:rsidR="006F1FB0">
              <w:rPr>
                <w:noProof/>
                <w:webHidden/>
              </w:rPr>
              <w:fldChar w:fldCharType="begin"/>
            </w:r>
            <w:r w:rsidR="006F1FB0">
              <w:rPr>
                <w:noProof/>
                <w:webHidden/>
              </w:rPr>
              <w:instrText xml:space="preserve"> PAGEREF _Toc516051206 \h </w:instrText>
            </w:r>
            <w:r w:rsidR="006F1FB0">
              <w:rPr>
                <w:noProof/>
                <w:webHidden/>
              </w:rPr>
            </w:r>
            <w:r w:rsidR="006F1FB0">
              <w:rPr>
                <w:noProof/>
                <w:webHidden/>
              </w:rPr>
              <w:fldChar w:fldCharType="separate"/>
            </w:r>
            <w:r w:rsidR="006F1FB0">
              <w:rPr>
                <w:noProof/>
                <w:webHidden/>
              </w:rPr>
              <w:t>5</w:t>
            </w:r>
            <w:r w:rsidR="006F1FB0">
              <w:rPr>
                <w:noProof/>
                <w:webHidden/>
              </w:rPr>
              <w:fldChar w:fldCharType="end"/>
            </w:r>
          </w:hyperlink>
        </w:p>
        <w:p w14:paraId="1E766EEB" w14:textId="77777777" w:rsidR="006F1FB0" w:rsidRDefault="00F83F36">
          <w:pPr>
            <w:pStyle w:val="TOC1"/>
            <w:tabs>
              <w:tab w:val="right" w:leader="dot" w:pos="9350"/>
            </w:tabs>
            <w:rPr>
              <w:rFonts w:asciiTheme="minorHAnsi" w:eastAsiaTheme="minorEastAsia" w:hAnsiTheme="minorHAnsi"/>
              <w:noProof/>
              <w:sz w:val="22"/>
              <w:szCs w:val="22"/>
            </w:rPr>
          </w:pPr>
          <w:hyperlink w:anchor="_Toc516051207" w:history="1">
            <w:r w:rsidR="006F1FB0" w:rsidRPr="008F2053">
              <w:rPr>
                <w:rStyle w:val="Hyperlink"/>
                <w:noProof/>
              </w:rPr>
              <w:t>References</w:t>
            </w:r>
            <w:r w:rsidR="006F1FB0">
              <w:rPr>
                <w:noProof/>
                <w:webHidden/>
              </w:rPr>
              <w:tab/>
            </w:r>
            <w:r w:rsidR="006F1FB0">
              <w:rPr>
                <w:noProof/>
                <w:webHidden/>
              </w:rPr>
              <w:fldChar w:fldCharType="begin"/>
            </w:r>
            <w:r w:rsidR="006F1FB0">
              <w:rPr>
                <w:noProof/>
                <w:webHidden/>
              </w:rPr>
              <w:instrText xml:space="preserve"> PAGEREF _Toc516051207 \h </w:instrText>
            </w:r>
            <w:r w:rsidR="006F1FB0">
              <w:rPr>
                <w:noProof/>
                <w:webHidden/>
              </w:rPr>
            </w:r>
            <w:r w:rsidR="006F1FB0">
              <w:rPr>
                <w:noProof/>
                <w:webHidden/>
              </w:rPr>
              <w:fldChar w:fldCharType="separate"/>
            </w:r>
            <w:r w:rsidR="006F1FB0">
              <w:rPr>
                <w:noProof/>
                <w:webHidden/>
              </w:rPr>
              <w:t>6</w:t>
            </w:r>
            <w:r w:rsidR="006F1FB0">
              <w:rPr>
                <w:noProof/>
                <w:webHidden/>
              </w:rPr>
              <w:fldChar w:fldCharType="end"/>
            </w:r>
          </w:hyperlink>
        </w:p>
        <w:p w14:paraId="4089EE1C" w14:textId="77777777" w:rsidR="006F1FB0" w:rsidRDefault="00F83F36">
          <w:pPr>
            <w:pStyle w:val="TOC1"/>
            <w:tabs>
              <w:tab w:val="right" w:leader="dot" w:pos="9350"/>
            </w:tabs>
            <w:rPr>
              <w:rFonts w:asciiTheme="minorHAnsi" w:eastAsiaTheme="minorEastAsia" w:hAnsiTheme="minorHAnsi"/>
              <w:noProof/>
              <w:sz w:val="22"/>
              <w:szCs w:val="22"/>
            </w:rPr>
          </w:pPr>
          <w:hyperlink w:anchor="_Toc516051208" w:history="1">
            <w:r w:rsidR="006F1FB0" w:rsidRPr="008F2053">
              <w:rPr>
                <w:rStyle w:val="Hyperlink"/>
                <w:noProof/>
              </w:rPr>
              <w:t>Appendix 1: Data</w:t>
            </w:r>
            <w:r w:rsidR="006F1FB0">
              <w:rPr>
                <w:noProof/>
                <w:webHidden/>
              </w:rPr>
              <w:tab/>
            </w:r>
            <w:r w:rsidR="006F1FB0">
              <w:rPr>
                <w:noProof/>
                <w:webHidden/>
              </w:rPr>
              <w:fldChar w:fldCharType="begin"/>
            </w:r>
            <w:r w:rsidR="006F1FB0">
              <w:rPr>
                <w:noProof/>
                <w:webHidden/>
              </w:rPr>
              <w:instrText xml:space="preserve"> PAGEREF _Toc516051208 \h </w:instrText>
            </w:r>
            <w:r w:rsidR="006F1FB0">
              <w:rPr>
                <w:noProof/>
                <w:webHidden/>
              </w:rPr>
            </w:r>
            <w:r w:rsidR="006F1FB0">
              <w:rPr>
                <w:noProof/>
                <w:webHidden/>
              </w:rPr>
              <w:fldChar w:fldCharType="separate"/>
            </w:r>
            <w:r w:rsidR="006F1FB0">
              <w:rPr>
                <w:noProof/>
                <w:webHidden/>
              </w:rPr>
              <w:t>7</w:t>
            </w:r>
            <w:r w:rsidR="006F1FB0">
              <w:rPr>
                <w:noProof/>
                <w:webHidden/>
              </w:rPr>
              <w:fldChar w:fldCharType="end"/>
            </w:r>
          </w:hyperlink>
        </w:p>
        <w:p w14:paraId="06807F9E" w14:textId="77777777" w:rsidR="006F1FB0" w:rsidRDefault="00F83F36">
          <w:pPr>
            <w:pStyle w:val="TOC1"/>
            <w:tabs>
              <w:tab w:val="right" w:leader="dot" w:pos="9350"/>
            </w:tabs>
            <w:rPr>
              <w:rFonts w:asciiTheme="minorHAnsi" w:eastAsiaTheme="minorEastAsia" w:hAnsiTheme="minorHAnsi"/>
              <w:noProof/>
              <w:sz w:val="22"/>
              <w:szCs w:val="22"/>
            </w:rPr>
          </w:pPr>
          <w:hyperlink w:anchor="_Toc516051209" w:history="1">
            <w:r w:rsidR="006F1FB0" w:rsidRPr="008F2053">
              <w:rPr>
                <w:rStyle w:val="Hyperlink"/>
                <w:noProof/>
              </w:rPr>
              <w:t>Appendix 2: Descriptive Analysis</w:t>
            </w:r>
            <w:r w:rsidR="006F1FB0">
              <w:rPr>
                <w:noProof/>
                <w:webHidden/>
              </w:rPr>
              <w:tab/>
            </w:r>
            <w:r w:rsidR="006F1FB0">
              <w:rPr>
                <w:noProof/>
                <w:webHidden/>
              </w:rPr>
              <w:fldChar w:fldCharType="begin"/>
            </w:r>
            <w:r w:rsidR="006F1FB0">
              <w:rPr>
                <w:noProof/>
                <w:webHidden/>
              </w:rPr>
              <w:instrText xml:space="preserve"> PAGEREF _Toc516051209 \h </w:instrText>
            </w:r>
            <w:r w:rsidR="006F1FB0">
              <w:rPr>
                <w:noProof/>
                <w:webHidden/>
              </w:rPr>
            </w:r>
            <w:r w:rsidR="006F1FB0">
              <w:rPr>
                <w:noProof/>
                <w:webHidden/>
              </w:rPr>
              <w:fldChar w:fldCharType="separate"/>
            </w:r>
            <w:r w:rsidR="006F1FB0">
              <w:rPr>
                <w:noProof/>
                <w:webHidden/>
              </w:rPr>
              <w:t>9</w:t>
            </w:r>
            <w:r w:rsidR="006F1FB0">
              <w:rPr>
                <w:noProof/>
                <w:webHidden/>
              </w:rPr>
              <w:fldChar w:fldCharType="end"/>
            </w:r>
          </w:hyperlink>
        </w:p>
        <w:p w14:paraId="0AAC82E7" w14:textId="77777777" w:rsidR="006F1FB0" w:rsidRDefault="00F83F36">
          <w:pPr>
            <w:pStyle w:val="TOC1"/>
            <w:tabs>
              <w:tab w:val="right" w:leader="dot" w:pos="9350"/>
            </w:tabs>
            <w:rPr>
              <w:rFonts w:asciiTheme="minorHAnsi" w:eastAsiaTheme="minorEastAsia" w:hAnsiTheme="minorHAnsi"/>
              <w:noProof/>
              <w:sz w:val="22"/>
              <w:szCs w:val="22"/>
            </w:rPr>
          </w:pPr>
          <w:hyperlink w:anchor="_Toc516051210" w:history="1">
            <w:r w:rsidR="006F1FB0" w:rsidRPr="008F2053">
              <w:rPr>
                <w:rStyle w:val="Hyperlink"/>
                <w:noProof/>
              </w:rPr>
              <w:t>Appendix 3: Hi/Lo Analysis</w:t>
            </w:r>
            <w:r w:rsidR="006F1FB0">
              <w:rPr>
                <w:noProof/>
                <w:webHidden/>
              </w:rPr>
              <w:tab/>
            </w:r>
            <w:r w:rsidR="006F1FB0">
              <w:rPr>
                <w:noProof/>
                <w:webHidden/>
              </w:rPr>
              <w:fldChar w:fldCharType="begin"/>
            </w:r>
            <w:r w:rsidR="006F1FB0">
              <w:rPr>
                <w:noProof/>
                <w:webHidden/>
              </w:rPr>
              <w:instrText xml:space="preserve"> PAGEREF _Toc516051210 \h </w:instrText>
            </w:r>
            <w:r w:rsidR="006F1FB0">
              <w:rPr>
                <w:noProof/>
                <w:webHidden/>
              </w:rPr>
            </w:r>
            <w:r w:rsidR="006F1FB0">
              <w:rPr>
                <w:noProof/>
                <w:webHidden/>
              </w:rPr>
              <w:fldChar w:fldCharType="separate"/>
            </w:r>
            <w:r w:rsidR="006F1FB0">
              <w:rPr>
                <w:noProof/>
                <w:webHidden/>
              </w:rPr>
              <w:t>10</w:t>
            </w:r>
            <w:r w:rsidR="006F1FB0">
              <w:rPr>
                <w:noProof/>
                <w:webHidden/>
              </w:rPr>
              <w:fldChar w:fldCharType="end"/>
            </w:r>
          </w:hyperlink>
        </w:p>
        <w:p w14:paraId="17269BBB" w14:textId="77777777" w:rsidR="006F1FB0" w:rsidRDefault="00F83F36">
          <w:pPr>
            <w:pStyle w:val="TOC1"/>
            <w:tabs>
              <w:tab w:val="right" w:leader="dot" w:pos="9350"/>
            </w:tabs>
            <w:rPr>
              <w:rFonts w:asciiTheme="minorHAnsi" w:eastAsiaTheme="minorEastAsia" w:hAnsiTheme="minorHAnsi"/>
              <w:noProof/>
              <w:sz w:val="22"/>
              <w:szCs w:val="22"/>
            </w:rPr>
          </w:pPr>
          <w:hyperlink w:anchor="_Toc516051211" w:history="1">
            <w:r w:rsidR="006F1FB0" w:rsidRPr="008F2053">
              <w:rPr>
                <w:rStyle w:val="Hyperlink"/>
                <w:noProof/>
              </w:rPr>
              <w:t>Appendix 4: Upper/Lower 95% Analysis</w:t>
            </w:r>
            <w:r w:rsidR="006F1FB0">
              <w:rPr>
                <w:noProof/>
                <w:webHidden/>
              </w:rPr>
              <w:tab/>
            </w:r>
            <w:r w:rsidR="006F1FB0">
              <w:rPr>
                <w:noProof/>
                <w:webHidden/>
              </w:rPr>
              <w:fldChar w:fldCharType="begin"/>
            </w:r>
            <w:r w:rsidR="006F1FB0">
              <w:rPr>
                <w:noProof/>
                <w:webHidden/>
              </w:rPr>
              <w:instrText xml:space="preserve"> PAGEREF _Toc516051211 \h </w:instrText>
            </w:r>
            <w:r w:rsidR="006F1FB0">
              <w:rPr>
                <w:noProof/>
                <w:webHidden/>
              </w:rPr>
            </w:r>
            <w:r w:rsidR="006F1FB0">
              <w:rPr>
                <w:noProof/>
                <w:webHidden/>
              </w:rPr>
              <w:fldChar w:fldCharType="separate"/>
            </w:r>
            <w:r w:rsidR="006F1FB0">
              <w:rPr>
                <w:noProof/>
                <w:webHidden/>
              </w:rPr>
              <w:t>11</w:t>
            </w:r>
            <w:r w:rsidR="006F1FB0">
              <w:rPr>
                <w:noProof/>
                <w:webHidden/>
              </w:rPr>
              <w:fldChar w:fldCharType="end"/>
            </w:r>
          </w:hyperlink>
        </w:p>
        <w:p w14:paraId="51B30B40" w14:textId="561028C6" w:rsidR="00B707B7" w:rsidRDefault="00FC2EA3" w:rsidP="006F1FB0">
          <w:pPr>
            <w:pStyle w:val="TOC1"/>
            <w:tabs>
              <w:tab w:val="right" w:leader="dot" w:pos="9350"/>
            </w:tabs>
            <w:ind w:firstLine="0"/>
            <w:rPr>
              <w:rFonts w:asciiTheme="minorHAnsi" w:eastAsiaTheme="minorEastAsia" w:hAnsiTheme="minorHAnsi"/>
              <w:noProof/>
              <w:sz w:val="22"/>
              <w:szCs w:val="22"/>
            </w:rPr>
          </w:pPr>
          <w:r>
            <w:rPr>
              <w:rFonts w:cs="Times New Roman"/>
              <w:b/>
              <w:bCs/>
            </w:rPr>
            <w:fldChar w:fldCharType="end"/>
          </w:r>
        </w:p>
      </w:sdtContent>
    </w:sdt>
    <w:p w14:paraId="7338EF59" w14:textId="77777777" w:rsidR="00FC3EF5" w:rsidRPr="00FC3EF5" w:rsidRDefault="00FC3EF5" w:rsidP="00FC3EF5"/>
    <w:p w14:paraId="6DE6ABAB" w14:textId="38DBC766" w:rsidR="0060167E" w:rsidRDefault="0060167E">
      <w:pPr>
        <w:spacing w:line="240" w:lineRule="auto"/>
        <w:ind w:firstLine="0"/>
        <w:rPr>
          <w:rFonts w:eastAsiaTheme="majorEastAsia" w:cs="Times New Roman"/>
          <w:b/>
          <w:bCs/>
          <w:color w:val="365F91" w:themeColor="accent1" w:themeShade="BF"/>
        </w:rPr>
      </w:pPr>
      <w:r>
        <w:rPr>
          <w:rFonts w:cs="Times New Roman"/>
        </w:rPr>
        <w:br w:type="page"/>
      </w:r>
    </w:p>
    <w:p w14:paraId="627D6CEB" w14:textId="77777777" w:rsidR="00C06596" w:rsidRPr="00DA289C" w:rsidRDefault="00C06596" w:rsidP="00DA289C">
      <w:pPr>
        <w:pStyle w:val="Heading1"/>
        <w:spacing w:before="0"/>
        <w:rPr>
          <w:rFonts w:ascii="Times New Roman" w:hAnsi="Times New Roman" w:cs="Times New Roman"/>
          <w:sz w:val="24"/>
          <w:szCs w:val="24"/>
        </w:rPr>
      </w:pPr>
    </w:p>
    <w:p w14:paraId="0187267A" w14:textId="77777777" w:rsidR="0060167E" w:rsidRDefault="0060167E" w:rsidP="00DA289C">
      <w:pPr>
        <w:pStyle w:val="CTULevel1"/>
        <w:spacing w:after="0"/>
        <w:rPr>
          <w:rFonts w:cs="Times New Roman"/>
        </w:rPr>
      </w:pPr>
    </w:p>
    <w:p w14:paraId="5C70E52D" w14:textId="20AA13CD" w:rsidR="00CA3C28" w:rsidRPr="00DA289C" w:rsidRDefault="00CA3C28" w:rsidP="00DA289C">
      <w:pPr>
        <w:pStyle w:val="CTULevel1"/>
        <w:spacing w:after="0"/>
        <w:rPr>
          <w:rFonts w:cs="Times New Roman"/>
        </w:rPr>
      </w:pPr>
      <w:bookmarkStart w:id="1" w:name="_Toc516051200"/>
      <w:r w:rsidRPr="00DA289C">
        <w:rPr>
          <w:rFonts w:cs="Times New Roman"/>
        </w:rPr>
        <w:t>List of Tables</w:t>
      </w:r>
      <w:bookmarkEnd w:id="1"/>
    </w:p>
    <w:p w14:paraId="7214CD01" w14:textId="67BAE485" w:rsidR="00B065F2" w:rsidRDefault="00B065F2" w:rsidP="00DA289C">
      <w:pPr>
        <w:ind w:firstLine="0"/>
        <w:rPr>
          <w:rFonts w:cs="Times New Roman"/>
        </w:rPr>
      </w:pPr>
    </w:p>
    <w:p w14:paraId="07DDC392" w14:textId="4753BC77" w:rsidR="001E7C86" w:rsidRPr="00DA289C" w:rsidRDefault="00B7691B" w:rsidP="00DA289C">
      <w:pPr>
        <w:ind w:firstLine="0"/>
        <w:rPr>
          <w:rFonts w:cs="Times New Roman"/>
        </w:rPr>
      </w:pPr>
      <w:r>
        <w:rPr>
          <w:rFonts w:cs="Times New Roman"/>
        </w:rPr>
        <w:t>Table 1: Hi/Lo Analysis      …………………………………………………………………….3</w:t>
      </w:r>
    </w:p>
    <w:p w14:paraId="4BBDB23D" w14:textId="19C469C2" w:rsidR="001E7C86" w:rsidRPr="00DA289C" w:rsidRDefault="00B7691B" w:rsidP="001E7C86">
      <w:pPr>
        <w:ind w:firstLine="0"/>
        <w:rPr>
          <w:rFonts w:cs="Times New Roman"/>
        </w:rPr>
      </w:pPr>
      <w:r>
        <w:rPr>
          <w:rFonts w:cs="Times New Roman"/>
        </w:rPr>
        <w:t xml:space="preserve">Table 2: Upper/Lower 95% </w:t>
      </w:r>
      <w:proofErr w:type="gramStart"/>
      <w:r>
        <w:rPr>
          <w:rFonts w:cs="Times New Roman"/>
        </w:rPr>
        <w:t>Analysis  …</w:t>
      </w:r>
      <w:proofErr w:type="gramEnd"/>
      <w:r>
        <w:rPr>
          <w:rFonts w:cs="Times New Roman"/>
        </w:rPr>
        <w:t>……………………………………………………….4</w:t>
      </w:r>
    </w:p>
    <w:p w14:paraId="2309A184" w14:textId="0273E79C" w:rsidR="00CA3C28" w:rsidRPr="00DA289C" w:rsidRDefault="00CA3C28" w:rsidP="00DA289C">
      <w:pPr>
        <w:spacing w:line="240" w:lineRule="auto"/>
        <w:ind w:firstLine="0"/>
        <w:rPr>
          <w:rFonts w:cs="Times New Roman"/>
        </w:rPr>
      </w:pPr>
      <w:r w:rsidRPr="00DA289C">
        <w:rPr>
          <w:rFonts w:cs="Times New Roman"/>
        </w:rPr>
        <w:br w:type="page"/>
      </w:r>
    </w:p>
    <w:p w14:paraId="43860C0F" w14:textId="6E71D220" w:rsidR="00B065F2" w:rsidRPr="00DA289C" w:rsidRDefault="00CA3C28" w:rsidP="00DA289C">
      <w:pPr>
        <w:pStyle w:val="CTULevel1"/>
        <w:spacing w:after="0"/>
        <w:rPr>
          <w:rFonts w:cs="Times New Roman"/>
        </w:rPr>
      </w:pPr>
      <w:bookmarkStart w:id="2" w:name="_Toc516051201"/>
      <w:r w:rsidRPr="00DA289C">
        <w:rPr>
          <w:rFonts w:cs="Times New Roman"/>
        </w:rPr>
        <w:lastRenderedPageBreak/>
        <w:t>List of Figures</w:t>
      </w:r>
      <w:bookmarkEnd w:id="2"/>
    </w:p>
    <w:p w14:paraId="4C2561E3" w14:textId="77777777" w:rsidR="007C1DF6" w:rsidRDefault="007C1DF6" w:rsidP="001E7C86">
      <w:pPr>
        <w:ind w:firstLine="0"/>
        <w:rPr>
          <w:rFonts w:cs="Times New Roman"/>
        </w:rPr>
      </w:pPr>
    </w:p>
    <w:p w14:paraId="7517B215" w14:textId="1811C656" w:rsidR="001E7C86" w:rsidRPr="00DA289C" w:rsidRDefault="00FC3EF5" w:rsidP="001E7C86">
      <w:pPr>
        <w:ind w:firstLine="0"/>
        <w:rPr>
          <w:rFonts w:cs="Times New Roman"/>
        </w:rPr>
      </w:pPr>
      <w:r>
        <w:rPr>
          <w:rFonts w:cs="Times New Roman"/>
        </w:rPr>
        <w:t xml:space="preserve">Figure 1: Hi/Lo Analysis      </w:t>
      </w:r>
      <w:r w:rsidR="00B7691B">
        <w:rPr>
          <w:rFonts w:cs="Times New Roman"/>
        </w:rPr>
        <w:t>…………………………………………………………………….3</w:t>
      </w:r>
    </w:p>
    <w:p w14:paraId="2917C14C" w14:textId="024FB0B0" w:rsidR="001E7C86" w:rsidRPr="00DA289C" w:rsidRDefault="00B7691B" w:rsidP="001E7C86">
      <w:pPr>
        <w:ind w:firstLine="0"/>
        <w:rPr>
          <w:rFonts w:cs="Times New Roman"/>
        </w:rPr>
      </w:pPr>
      <w:r>
        <w:rPr>
          <w:rFonts w:cs="Times New Roman"/>
        </w:rPr>
        <w:t>Figure 2: Upper/Lower 95%</w:t>
      </w:r>
      <w:r w:rsidR="00FC3EF5">
        <w:rPr>
          <w:rFonts w:cs="Times New Roman"/>
        </w:rPr>
        <w:t>Analysis</w:t>
      </w:r>
      <w:r>
        <w:rPr>
          <w:rFonts w:cs="Times New Roman"/>
        </w:rPr>
        <w:t xml:space="preserve">   ………………………………………………………….4</w:t>
      </w:r>
    </w:p>
    <w:p w14:paraId="1E903099" w14:textId="217F0C44" w:rsidR="00BC4959" w:rsidRDefault="00BC4959">
      <w:pPr>
        <w:spacing w:line="240" w:lineRule="auto"/>
        <w:ind w:firstLine="0"/>
        <w:rPr>
          <w:rFonts w:cs="Times New Roman"/>
        </w:rPr>
      </w:pPr>
      <w:r>
        <w:rPr>
          <w:rFonts w:cs="Times New Roman"/>
        </w:rPr>
        <w:br w:type="page"/>
      </w:r>
    </w:p>
    <w:p w14:paraId="22065576" w14:textId="77777777" w:rsidR="0061176C" w:rsidRPr="00DA289C" w:rsidRDefault="0061176C" w:rsidP="00DA289C">
      <w:pPr>
        <w:spacing w:line="240" w:lineRule="auto"/>
        <w:ind w:firstLine="0"/>
        <w:rPr>
          <w:rFonts w:cs="Times New Roman"/>
        </w:rPr>
        <w:sectPr w:rsidR="0061176C" w:rsidRPr="00DA289C" w:rsidSect="009D0DC3">
          <w:footerReference w:type="default" r:id="rId10"/>
          <w:pgSz w:w="12240" w:h="15840"/>
          <w:pgMar w:top="1440" w:right="1440" w:bottom="1440" w:left="1440" w:header="720" w:footer="720" w:gutter="0"/>
          <w:pgNumType w:fmt="lowerRoman" w:start="1"/>
          <w:cols w:space="720"/>
        </w:sectPr>
      </w:pPr>
    </w:p>
    <w:p w14:paraId="1CA51AE0" w14:textId="0E5F91AB" w:rsidR="008F2D15" w:rsidRPr="00DA289C" w:rsidRDefault="007E5E81" w:rsidP="00FC2EA3">
      <w:pPr>
        <w:pStyle w:val="CTUChapterTitleALLCAPS"/>
      </w:pPr>
      <w:bookmarkStart w:id="3" w:name="_Toc516051202"/>
      <w:r>
        <w:lastRenderedPageBreak/>
        <w:t>statement of the problem</w:t>
      </w:r>
      <w:bookmarkEnd w:id="3"/>
    </w:p>
    <w:p w14:paraId="4D6F7FB5" w14:textId="44E6C7AD" w:rsidR="0060167E" w:rsidRDefault="0060167E" w:rsidP="00DA289C">
      <w:pPr>
        <w:rPr>
          <w:rFonts w:cs="Times New Roman"/>
        </w:rPr>
      </w:pPr>
      <w:r>
        <w:rPr>
          <w:rFonts w:cs="Times New Roman"/>
        </w:rPr>
        <w:t xml:space="preserve">How much is your education worth? I believe there is a substantial increase in salary with each degree achieved. </w:t>
      </w:r>
      <w:r w:rsidR="00C9454A">
        <w:rPr>
          <w:rFonts w:cs="Times New Roman"/>
        </w:rPr>
        <w:t>Students</w:t>
      </w:r>
      <w:r>
        <w:rPr>
          <w:rFonts w:cs="Times New Roman"/>
        </w:rPr>
        <w:t xml:space="preserve"> see this as an important factor in our continued education or we wouldn’t be in </w:t>
      </w:r>
      <w:r w:rsidR="003539B2">
        <w:rPr>
          <w:rFonts w:cs="Times New Roman"/>
        </w:rPr>
        <w:t>school</w:t>
      </w:r>
      <w:r>
        <w:rPr>
          <w:rFonts w:cs="Times New Roman"/>
        </w:rPr>
        <w:t xml:space="preserve"> working on our MBA. I conducted this study to see if each degree offers an increase salary in the Metro Denver area.</w:t>
      </w:r>
    </w:p>
    <w:p w14:paraId="3C9CD0B3" w14:textId="77777777" w:rsidR="00E24EB7" w:rsidRPr="00DA289C" w:rsidRDefault="00E24EB7" w:rsidP="00DA289C">
      <w:pPr>
        <w:rPr>
          <w:rFonts w:cs="Times New Roman"/>
        </w:rPr>
      </w:pPr>
    </w:p>
    <w:p w14:paraId="24403454" w14:textId="2132BFEC" w:rsidR="008F2D15" w:rsidRPr="00DA289C" w:rsidRDefault="00337F38" w:rsidP="00700E79">
      <w:pPr>
        <w:pStyle w:val="CTULevel1"/>
      </w:pPr>
      <w:bookmarkStart w:id="4" w:name="_Toc516051203"/>
      <w:r w:rsidRPr="00DA289C">
        <w:t>Background</w:t>
      </w:r>
      <w:bookmarkEnd w:id="4"/>
    </w:p>
    <w:p w14:paraId="58F51103" w14:textId="6EF7EF58" w:rsidR="0060167E" w:rsidRDefault="0001162F" w:rsidP="00DA289C">
      <w:pPr>
        <w:rPr>
          <w:rFonts w:cs="Times New Roman"/>
        </w:rPr>
      </w:pPr>
      <w:r>
        <w:rPr>
          <w:rFonts w:cs="Times New Roman"/>
        </w:rPr>
        <w:t>Being that we are all grad students here at Colorado Technical University working on our MBA</w:t>
      </w:r>
      <w:r w:rsidR="003539B2">
        <w:rPr>
          <w:rFonts w:cs="Times New Roman"/>
        </w:rPr>
        <w:t>’s</w:t>
      </w:r>
      <w:r>
        <w:rPr>
          <w:rFonts w:cs="Times New Roman"/>
        </w:rPr>
        <w:t xml:space="preserve"> I felt this would be an interesting topic for </w:t>
      </w:r>
      <w:r w:rsidR="003539B2">
        <w:rPr>
          <w:rFonts w:cs="Times New Roman"/>
        </w:rPr>
        <w:t>my</w:t>
      </w:r>
      <w:r>
        <w:rPr>
          <w:rFonts w:cs="Times New Roman"/>
        </w:rPr>
        <w:t xml:space="preserve"> paper. The topic of salary increases was also the most interesting topic chosen </w:t>
      </w:r>
      <w:r w:rsidR="003539B2">
        <w:rPr>
          <w:rFonts w:cs="Times New Roman"/>
        </w:rPr>
        <w:t>by</w:t>
      </w:r>
      <w:r>
        <w:rPr>
          <w:rFonts w:cs="Times New Roman"/>
        </w:rPr>
        <w:t xml:space="preserve"> my peers. </w:t>
      </w:r>
    </w:p>
    <w:p w14:paraId="32F989A4" w14:textId="77777777" w:rsidR="007E5E81" w:rsidRDefault="007E5E81" w:rsidP="00FC2EA3">
      <w:pPr>
        <w:pStyle w:val="CTUChapterTitleALLCAPS"/>
      </w:pPr>
    </w:p>
    <w:p w14:paraId="5AA305D7" w14:textId="05FA4C19" w:rsidR="00B94E6A" w:rsidRPr="00DA289C" w:rsidRDefault="007E5E81" w:rsidP="00FC2EA3">
      <w:pPr>
        <w:pStyle w:val="CTUChapterTitleALLCAPS"/>
      </w:pPr>
      <w:bookmarkStart w:id="5" w:name="_Toc516051204"/>
      <w:r>
        <w:t>methods</w:t>
      </w:r>
      <w:bookmarkEnd w:id="5"/>
    </w:p>
    <w:p w14:paraId="059CABFB" w14:textId="3BB4095E" w:rsidR="009057EE" w:rsidRDefault="003539B2" w:rsidP="00B707B7">
      <w:pPr>
        <w:rPr>
          <w:rFonts w:cs="Times New Roman"/>
        </w:rPr>
      </w:pPr>
      <w:r>
        <w:rPr>
          <w:rFonts w:cs="Times New Roman"/>
        </w:rPr>
        <w:t xml:space="preserve">I used numerous online websites to research my topic such as the Bureau of Labor Statistics, the Department of Labor, Payscale.com, the Denver Post, as well as the bulk of my data from Salary.com. </w:t>
      </w:r>
      <w:r w:rsidR="0001162F">
        <w:rPr>
          <w:rFonts w:cs="Times New Roman"/>
        </w:rPr>
        <w:t xml:space="preserve">Within this study I retrieved </w:t>
      </w:r>
      <w:r w:rsidR="00A00B7D">
        <w:rPr>
          <w:rFonts w:cs="Times New Roman"/>
        </w:rPr>
        <w:t>my data mainly from websites such as Payscale.com, the Bureau of Labor Statistics, Department of Labor, and the majority from Sal</w:t>
      </w:r>
      <w:r>
        <w:rPr>
          <w:rFonts w:cs="Times New Roman"/>
        </w:rPr>
        <w:t>ary.com w</w:t>
      </w:r>
      <w:r w:rsidR="00A00B7D">
        <w:rPr>
          <w:rFonts w:cs="Times New Roman"/>
        </w:rPr>
        <w:t>hich took data from the Metro Denver work force. After retrieving a</w:t>
      </w:r>
      <w:r w:rsidR="00350F3C">
        <w:rPr>
          <w:rFonts w:cs="Times New Roman"/>
        </w:rPr>
        <w:t>n</w:t>
      </w:r>
      <w:r w:rsidR="00A00B7D">
        <w:rPr>
          <w:rFonts w:cs="Times New Roman"/>
        </w:rPr>
        <w:t xml:space="preserve"> </w:t>
      </w:r>
      <w:r>
        <w:rPr>
          <w:rFonts w:cs="Times New Roman"/>
        </w:rPr>
        <w:t xml:space="preserve">upper and lower </w:t>
      </w:r>
      <w:r w:rsidR="00A00B7D">
        <w:rPr>
          <w:rFonts w:cs="Times New Roman"/>
        </w:rPr>
        <w:t xml:space="preserve">salary information </w:t>
      </w:r>
      <w:r>
        <w:rPr>
          <w:rFonts w:cs="Times New Roman"/>
        </w:rPr>
        <w:t>for the five</w:t>
      </w:r>
      <w:r w:rsidR="00A00B7D">
        <w:rPr>
          <w:rFonts w:cs="Times New Roman"/>
        </w:rPr>
        <w:t xml:space="preserve"> most recommended positions within the warehouse/ logistics field per education level I performed a </w:t>
      </w:r>
      <w:r>
        <w:rPr>
          <w:rFonts w:cs="Times New Roman"/>
        </w:rPr>
        <w:t>Multiple Comparison Graph using High-Low-Close</w:t>
      </w:r>
      <w:r w:rsidR="00A00B7D">
        <w:rPr>
          <w:rFonts w:cs="Times New Roman"/>
        </w:rPr>
        <w:t xml:space="preserve"> analysis and a</w:t>
      </w:r>
      <w:r w:rsidR="00B7691B">
        <w:rPr>
          <w:rFonts w:cs="Times New Roman"/>
        </w:rPr>
        <w:t>n</w:t>
      </w:r>
      <w:r w:rsidR="00A00B7D">
        <w:rPr>
          <w:rFonts w:cs="Times New Roman"/>
        </w:rPr>
        <w:t xml:space="preserve"> Upper/Lower 95% confidence level </w:t>
      </w:r>
      <w:r>
        <w:rPr>
          <w:rFonts w:cs="Times New Roman"/>
        </w:rPr>
        <w:t>in excel</w:t>
      </w:r>
      <w:r w:rsidR="00350F3C">
        <w:rPr>
          <w:rFonts w:cs="Times New Roman"/>
        </w:rPr>
        <w:t xml:space="preserve"> using descriptive analysis from data retrieved from online research.</w:t>
      </w:r>
    </w:p>
    <w:p w14:paraId="1231918D" w14:textId="361BCA9E" w:rsidR="00A00B7D" w:rsidRDefault="003539B2" w:rsidP="009057EE">
      <w:pPr>
        <w:rPr>
          <w:rFonts w:cs="Times New Roman"/>
        </w:rPr>
      </w:pPr>
      <w:r>
        <w:rPr>
          <w:rFonts w:cs="Times New Roman"/>
        </w:rPr>
        <w:t>The analysis will show patterns in salaries in education levels. The Upper/Lower 95% analysis will test my</w:t>
      </w:r>
      <w:r w:rsidR="00A00B7D">
        <w:rPr>
          <w:rFonts w:cs="Times New Roman"/>
        </w:rPr>
        <w:t xml:space="preserve"> </w:t>
      </w:r>
      <w:r w:rsidR="009057EE">
        <w:rPr>
          <w:rFonts w:cs="Times New Roman"/>
        </w:rPr>
        <w:t xml:space="preserve">alternate Hypothesis that </w:t>
      </w:r>
      <w:r w:rsidR="00A00B7D">
        <w:rPr>
          <w:rFonts w:cs="Times New Roman"/>
        </w:rPr>
        <w:t xml:space="preserve">there is a </w:t>
      </w:r>
      <w:r w:rsidR="009057EE">
        <w:rPr>
          <w:rFonts w:cs="Times New Roman"/>
        </w:rPr>
        <w:t>significant difference</w:t>
      </w:r>
      <w:r w:rsidR="00A00B7D">
        <w:rPr>
          <w:rFonts w:cs="Times New Roman"/>
        </w:rPr>
        <w:t xml:space="preserve"> in salary with each degree achieved.</w:t>
      </w:r>
      <w:r w:rsidR="009057EE">
        <w:rPr>
          <w:rFonts w:cs="Times New Roman"/>
        </w:rPr>
        <w:t xml:space="preserve"> My Null Hypothesis was that salaries for all degrees are the same.</w:t>
      </w:r>
    </w:p>
    <w:p w14:paraId="755C415B" w14:textId="77777777" w:rsidR="00A00B7D" w:rsidRDefault="00A00B7D" w:rsidP="00A00B7D">
      <w:pPr>
        <w:ind w:firstLine="0"/>
        <w:rPr>
          <w:rFonts w:cs="Times New Roman"/>
        </w:rPr>
      </w:pPr>
    </w:p>
    <w:p w14:paraId="6A0D105E" w14:textId="77777777" w:rsidR="00B707B7" w:rsidRDefault="00B707B7" w:rsidP="00B707B7">
      <w:pPr>
        <w:rPr>
          <w:rFonts w:cs="Times New Roman"/>
        </w:rPr>
      </w:pPr>
    </w:p>
    <w:p w14:paraId="26CF656F" w14:textId="01A4270D" w:rsidR="00350107" w:rsidRPr="00DA289C" w:rsidRDefault="00E24EB7" w:rsidP="00FC2EA3">
      <w:pPr>
        <w:pStyle w:val="CTUChapterTitleALLCAPS"/>
      </w:pPr>
      <w:bookmarkStart w:id="6" w:name="_Toc516051205"/>
      <w:r>
        <w:t>results</w:t>
      </w:r>
      <w:bookmarkEnd w:id="6"/>
    </w:p>
    <w:p w14:paraId="16180772" w14:textId="2C37CCFA" w:rsidR="00FE6F8F" w:rsidRDefault="00FE6F8F" w:rsidP="00DA289C">
      <w:pPr>
        <w:rPr>
          <w:rFonts w:cs="Times New Roman"/>
        </w:rPr>
      </w:pPr>
      <w:r>
        <w:rPr>
          <w:rFonts w:cs="Times New Roman"/>
        </w:rPr>
        <w:t xml:space="preserve">When calculating the results of the two studies there </w:t>
      </w:r>
      <w:r w:rsidR="009057EE">
        <w:rPr>
          <w:rFonts w:cs="Times New Roman"/>
        </w:rPr>
        <w:t>are</w:t>
      </w:r>
      <w:r>
        <w:rPr>
          <w:rFonts w:cs="Times New Roman"/>
        </w:rPr>
        <w:t xml:space="preserve"> some </w:t>
      </w:r>
      <w:r w:rsidR="009057EE">
        <w:rPr>
          <w:rFonts w:cs="Times New Roman"/>
        </w:rPr>
        <w:t>differences between the High</w:t>
      </w:r>
      <w:r>
        <w:rPr>
          <w:rFonts w:cs="Times New Roman"/>
        </w:rPr>
        <w:t>-Lo</w:t>
      </w:r>
      <w:r w:rsidR="009057EE">
        <w:rPr>
          <w:rFonts w:cs="Times New Roman"/>
        </w:rPr>
        <w:t>w-Close</w:t>
      </w:r>
      <w:r>
        <w:rPr>
          <w:rFonts w:cs="Times New Roman"/>
        </w:rPr>
        <w:t xml:space="preserve"> analysis and the Upper/Lower 95% analysis. The </w:t>
      </w:r>
      <w:r w:rsidR="009057EE">
        <w:rPr>
          <w:rFonts w:cs="Times New Roman"/>
        </w:rPr>
        <w:t xml:space="preserve">High-Low-Close </w:t>
      </w:r>
      <w:r>
        <w:rPr>
          <w:rFonts w:cs="Times New Roman"/>
        </w:rPr>
        <w:t xml:space="preserve">shows a steady increase in salary level that if looking at the </w:t>
      </w:r>
      <w:r w:rsidR="009057EE">
        <w:rPr>
          <w:rFonts w:cs="Times New Roman"/>
        </w:rPr>
        <w:t>mean</w:t>
      </w:r>
      <w:r>
        <w:rPr>
          <w:rFonts w:cs="Times New Roman"/>
        </w:rPr>
        <w:t xml:space="preserve"> pay lines up positively with my hypothesis. We see a steady increase in salary per degree with subtle overlap </w:t>
      </w:r>
      <w:r w:rsidR="009057EE">
        <w:rPr>
          <w:rFonts w:cs="Times New Roman"/>
        </w:rPr>
        <w:t>of</w:t>
      </w:r>
      <w:r>
        <w:rPr>
          <w:rFonts w:cs="Times New Roman"/>
        </w:rPr>
        <w:t xml:space="preserve"> min</w:t>
      </w:r>
      <w:r w:rsidR="009057EE">
        <w:rPr>
          <w:rFonts w:cs="Times New Roman"/>
        </w:rPr>
        <w:t xml:space="preserve">imums and </w:t>
      </w:r>
      <w:r>
        <w:rPr>
          <w:rFonts w:cs="Times New Roman"/>
        </w:rPr>
        <w:t>max</w:t>
      </w:r>
      <w:r w:rsidR="009057EE">
        <w:rPr>
          <w:rFonts w:cs="Times New Roman"/>
        </w:rPr>
        <w:t>imums</w:t>
      </w:r>
      <w:r>
        <w:rPr>
          <w:rFonts w:cs="Times New Roman"/>
        </w:rPr>
        <w:t xml:space="preserve">. When using the Upper/Lower 95% analysis </w:t>
      </w:r>
      <w:r w:rsidR="009057EE">
        <w:rPr>
          <w:rFonts w:cs="Times New Roman"/>
        </w:rPr>
        <w:t>there is</w:t>
      </w:r>
      <w:r>
        <w:rPr>
          <w:rFonts w:cs="Times New Roman"/>
        </w:rPr>
        <w:t xml:space="preserve"> a substantial </w:t>
      </w:r>
      <w:r w:rsidR="0019069C">
        <w:rPr>
          <w:rFonts w:cs="Times New Roman"/>
        </w:rPr>
        <w:t>jump</w:t>
      </w:r>
      <w:r w:rsidR="009057EE">
        <w:rPr>
          <w:rFonts w:cs="Times New Roman"/>
        </w:rPr>
        <w:t xml:space="preserve"> in salary between the a</w:t>
      </w:r>
      <w:r>
        <w:rPr>
          <w:rFonts w:cs="Times New Roman"/>
        </w:rPr>
        <w:t>ssociate</w:t>
      </w:r>
      <w:r w:rsidR="009057EE">
        <w:rPr>
          <w:rFonts w:cs="Times New Roman"/>
        </w:rPr>
        <w:t>’</w:t>
      </w:r>
      <w:r>
        <w:rPr>
          <w:rFonts w:cs="Times New Roman"/>
        </w:rPr>
        <w:t xml:space="preserve">s degree to the </w:t>
      </w:r>
      <w:r w:rsidR="009057EE">
        <w:rPr>
          <w:rFonts w:cs="Times New Roman"/>
        </w:rPr>
        <w:t>b</w:t>
      </w:r>
      <w:r w:rsidR="0019069C">
        <w:rPr>
          <w:rFonts w:cs="Times New Roman"/>
        </w:rPr>
        <w:t>achelor’s</w:t>
      </w:r>
      <w:r>
        <w:rPr>
          <w:rFonts w:cs="Times New Roman"/>
        </w:rPr>
        <w:t xml:space="preserve"> degree of $40,000</w:t>
      </w:r>
      <w:r w:rsidR="009057EE">
        <w:rPr>
          <w:rFonts w:cs="Times New Roman"/>
        </w:rPr>
        <w:t>+ and then another jump at the m</w:t>
      </w:r>
      <w:r>
        <w:rPr>
          <w:rFonts w:cs="Times New Roman"/>
        </w:rPr>
        <w:t>aster’s degree of another $30,000+</w:t>
      </w:r>
      <w:r w:rsidR="00B7691B">
        <w:rPr>
          <w:rFonts w:cs="Times New Roman"/>
        </w:rPr>
        <w:t>.</w:t>
      </w:r>
      <w:r w:rsidR="009057EE">
        <w:rPr>
          <w:rFonts w:cs="Times New Roman"/>
        </w:rPr>
        <w:t xml:space="preserve"> There is no significant difference between a high school diploma and an associate’s degree. Possibly a larger sample might provide this. </w:t>
      </w:r>
    </w:p>
    <w:p w14:paraId="1E8F7E42" w14:textId="77777777" w:rsidR="00B707B7" w:rsidRDefault="00B707B7">
      <w:pPr>
        <w:spacing w:line="240" w:lineRule="auto"/>
        <w:ind w:firstLine="0"/>
        <w:rPr>
          <w:rFonts w:cs="Times New Roman"/>
        </w:rPr>
      </w:pPr>
      <w:r>
        <w:br w:type="page"/>
      </w:r>
    </w:p>
    <w:p w14:paraId="1F22A282" w14:textId="5A8C5290" w:rsidR="00DB6538" w:rsidRDefault="00DB6538" w:rsidP="00DB6538">
      <w:pPr>
        <w:pStyle w:val="CTUTableNumber"/>
        <w:rPr>
          <w:noProof/>
        </w:rPr>
      </w:pPr>
      <w:r>
        <w:lastRenderedPageBreak/>
        <w:t>Tab</w:t>
      </w:r>
      <w:r w:rsidR="001E7C86">
        <w:t>le 1</w:t>
      </w:r>
      <w:r w:rsidR="007166AC">
        <w:t>.</w:t>
      </w:r>
      <w:r w:rsidR="009F1A83" w:rsidRPr="00DA289C">
        <w:t xml:space="preserve"> </w:t>
      </w:r>
      <w:r>
        <w:rPr>
          <w:i/>
        </w:rPr>
        <w:t>Hi/Lo Analysis</w:t>
      </w:r>
    </w:p>
    <w:p w14:paraId="238818BD" w14:textId="77777777" w:rsidR="00DB6538" w:rsidRDefault="00DB6538" w:rsidP="00DB6538">
      <w:pPr>
        <w:pStyle w:val="CTUTableNumber"/>
        <w:rPr>
          <w:noProof/>
        </w:rPr>
      </w:pPr>
    </w:p>
    <w:p w14:paraId="36ADD39A" w14:textId="0EC12A80" w:rsidR="00DB6538" w:rsidRDefault="00DB6538" w:rsidP="00DB6538">
      <w:pPr>
        <w:pStyle w:val="CTUTableNumber"/>
        <w:rPr>
          <w:noProof/>
        </w:rPr>
      </w:pPr>
      <w:r>
        <w:rPr>
          <w:noProof/>
        </w:rPr>
        <w:drawing>
          <wp:inline distT="0" distB="0" distL="0" distR="0" wp14:anchorId="1451B30B" wp14:editId="1510FE12">
            <wp:extent cx="4572000" cy="362426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4E19ED" w14:textId="310794ED" w:rsidR="009F1A83" w:rsidRPr="00DB6538" w:rsidRDefault="00B707B7" w:rsidP="00DB6538">
      <w:pPr>
        <w:pStyle w:val="CTUTableNumber"/>
        <w:rPr>
          <w:i/>
        </w:rPr>
      </w:pPr>
      <w:r w:rsidRPr="00DA289C">
        <w:rPr>
          <w:noProof/>
        </w:rPr>
        <mc:AlternateContent>
          <mc:Choice Requires="wps">
            <w:drawing>
              <wp:anchor distT="45720" distB="45720" distL="114300" distR="114300" simplePos="0" relativeHeight="251666432" behindDoc="0" locked="0" layoutInCell="1" allowOverlap="1" wp14:anchorId="58A8AF7C" wp14:editId="41F476C1">
                <wp:simplePos x="0" y="0"/>
                <wp:positionH relativeFrom="margin">
                  <wp:posOffset>63500</wp:posOffset>
                </wp:positionH>
                <wp:positionV relativeFrom="paragraph">
                  <wp:posOffset>289560</wp:posOffset>
                </wp:positionV>
                <wp:extent cx="5883910" cy="3357880"/>
                <wp:effectExtent l="0" t="0" r="2159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357880"/>
                        </a:xfrm>
                        <a:prstGeom prst="rect">
                          <a:avLst/>
                        </a:prstGeom>
                        <a:solidFill>
                          <a:srgbClr val="FFFFFF"/>
                        </a:solidFill>
                        <a:ln w="9525">
                          <a:solidFill>
                            <a:srgbClr val="000000"/>
                          </a:solidFill>
                          <a:miter lim="800000"/>
                          <a:headEnd/>
                          <a:tailEnd/>
                        </a:ln>
                      </wps:spPr>
                      <wps:txbx>
                        <w:txbxContent>
                          <w:p w14:paraId="533775DD" w14:textId="7A970F2C" w:rsidR="00F83F36" w:rsidRDefault="00F83F36" w:rsidP="009F1A83">
                            <w:pPr>
                              <w:ind w:firstLine="0"/>
                              <w:jc w:val="center"/>
                              <w:rPr>
                                <w:rFonts w:cs="Times New Roman"/>
                              </w:rPr>
                            </w:pPr>
                          </w:p>
                          <w:p w14:paraId="4E79CEE3" w14:textId="52D1925A" w:rsidR="00F83F36" w:rsidRPr="009F1A83" w:rsidRDefault="00F83F36" w:rsidP="009F1A83">
                            <w:pPr>
                              <w:ind w:firstLine="0"/>
                              <w:rPr>
                                <w:rFonts w:cs="Times New Roman"/>
                              </w:rPr>
                            </w:pPr>
                            <w:r w:rsidRPr="009468DF">
                              <w:rPr>
                                <w:rFonts w:cs="Times New Roman"/>
                                <w:i/>
                              </w:rPr>
                              <w:t>Figure 1.</w:t>
                            </w:r>
                            <w:r>
                              <w:rPr>
                                <w:rFonts w:cs="Times New Roman"/>
                              </w:rPr>
                              <w:t xml:space="preserve"> Note the upward rise in salary increases per education level that tends to agree with the hypothesis.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8AF7C" id="_x0000_t202" coordsize="21600,21600" o:spt="202" path="m,l,21600r21600,l21600,xe">
                <v:stroke joinstyle="miter"/>
                <v:path gradientshapeok="t" o:connecttype="rect"/>
              </v:shapetype>
              <v:shape id="Text Box 2" o:spid="_x0000_s1026" type="#_x0000_t202" style="position:absolute;margin-left:5pt;margin-top:22.8pt;width:463.3pt;height:264.4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">
                <v:textbox style="mso-fit-shape-to-text:t">
                  <w:txbxContent>
                    <w:p w14:paraId="533775DD" w14:textId="7A970F2C" w:rsidR="00F83F36" w:rsidRDefault="00F83F36" w:rsidP="009F1A83">
                      <w:pPr>
                        <w:ind w:firstLine="0"/>
                        <w:jc w:val="center"/>
                        <w:rPr>
                          <w:rFonts w:cs="Times New Roman"/>
                        </w:rPr>
                      </w:pPr>
                    </w:p>
                    <w:p w14:paraId="4E79CEE3" w14:textId="52D1925A" w:rsidR="00F83F36" w:rsidRPr="009F1A83" w:rsidRDefault="00F83F36" w:rsidP="009F1A83">
                      <w:pPr>
                        <w:ind w:firstLine="0"/>
                        <w:rPr>
                          <w:rFonts w:cs="Times New Roman"/>
                        </w:rPr>
                      </w:pPr>
                      <w:r w:rsidRPr="009468DF">
                        <w:rPr>
                          <w:rFonts w:cs="Times New Roman"/>
                          <w:i/>
                        </w:rPr>
                        <w:t>Figure 1.</w:t>
                      </w:r>
                      <w:r>
                        <w:rPr>
                          <w:rFonts w:cs="Times New Roman"/>
                        </w:rPr>
                        <w:t xml:space="preserve"> Note the upward rise in salary increases per education level that tends to agree with the hypothesis. </w:t>
                      </w:r>
                    </w:p>
                  </w:txbxContent>
                </v:textbox>
                <w10:wrap type="topAndBottom" anchorx="margin"/>
              </v:shape>
            </w:pict>
          </mc:Fallback>
        </mc:AlternateContent>
      </w:r>
    </w:p>
    <w:p w14:paraId="3ED1A77C" w14:textId="77777777" w:rsidR="00DB6538" w:rsidRDefault="00DB6538" w:rsidP="00DA289C">
      <w:pPr>
        <w:rPr>
          <w:rFonts w:cs="Times New Roman"/>
        </w:rPr>
      </w:pPr>
    </w:p>
    <w:p w14:paraId="5305F473" w14:textId="2749B64E" w:rsidR="00DB6538" w:rsidRDefault="00DB6538" w:rsidP="00DB6538">
      <w:pPr>
        <w:pStyle w:val="CTUTableNumber"/>
        <w:rPr>
          <w:noProof/>
        </w:rPr>
      </w:pPr>
      <w:r>
        <w:lastRenderedPageBreak/>
        <w:t>Table 2.</w:t>
      </w:r>
      <w:r w:rsidRPr="00DA289C">
        <w:t xml:space="preserve"> </w:t>
      </w:r>
      <w:r>
        <w:rPr>
          <w:i/>
        </w:rPr>
        <w:t>Upper/Lower 95% Analysis</w:t>
      </w:r>
      <w:r w:rsidRPr="00DB6538">
        <w:rPr>
          <w:noProof/>
        </w:rPr>
        <w:t xml:space="preserve"> </w:t>
      </w:r>
      <w:r>
        <w:rPr>
          <w:noProof/>
        </w:rPr>
        <w:drawing>
          <wp:inline distT="0" distB="0" distL="0" distR="0" wp14:anchorId="1BCC02F0" wp14:editId="35E0AA25">
            <wp:extent cx="4572000" cy="484346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13147F" w14:textId="77777777" w:rsidR="00DB6538" w:rsidRDefault="00DB6538" w:rsidP="00DB6538">
      <w:pPr>
        <w:ind w:firstLine="0"/>
        <w:rPr>
          <w:rFonts w:cs="Times New Roman"/>
        </w:rPr>
      </w:pPr>
    </w:p>
    <w:p w14:paraId="5714631C" w14:textId="77777777" w:rsidR="00DB6538" w:rsidRPr="00DB6538" w:rsidRDefault="00DB6538" w:rsidP="00DB6538">
      <w:pPr>
        <w:pStyle w:val="CTUTableNumber"/>
        <w:rPr>
          <w:i/>
        </w:rPr>
      </w:pPr>
      <w:r w:rsidRPr="00DA289C">
        <w:rPr>
          <w:noProof/>
        </w:rPr>
        <mc:AlternateContent>
          <mc:Choice Requires="wps">
            <w:drawing>
              <wp:anchor distT="45720" distB="45720" distL="114300" distR="114300" simplePos="0" relativeHeight="251668480" behindDoc="0" locked="0" layoutInCell="1" allowOverlap="1" wp14:anchorId="442AFB38" wp14:editId="3FF46936">
                <wp:simplePos x="0" y="0"/>
                <wp:positionH relativeFrom="margin">
                  <wp:posOffset>63500</wp:posOffset>
                </wp:positionH>
                <wp:positionV relativeFrom="paragraph">
                  <wp:posOffset>289560</wp:posOffset>
                </wp:positionV>
                <wp:extent cx="5883910" cy="3357880"/>
                <wp:effectExtent l="0" t="0" r="21590"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357880"/>
                        </a:xfrm>
                        <a:prstGeom prst="rect">
                          <a:avLst/>
                        </a:prstGeom>
                        <a:solidFill>
                          <a:srgbClr val="FFFFFF"/>
                        </a:solidFill>
                        <a:ln w="9525">
                          <a:solidFill>
                            <a:srgbClr val="000000"/>
                          </a:solidFill>
                          <a:miter lim="800000"/>
                          <a:headEnd/>
                          <a:tailEnd/>
                        </a:ln>
                      </wps:spPr>
                      <wps:txbx>
                        <w:txbxContent>
                          <w:p w14:paraId="457EF563" w14:textId="77777777" w:rsidR="00F83F36" w:rsidRDefault="00F83F36" w:rsidP="00DB6538">
                            <w:pPr>
                              <w:ind w:firstLine="0"/>
                              <w:jc w:val="center"/>
                              <w:rPr>
                                <w:rFonts w:cs="Times New Roman"/>
                              </w:rPr>
                            </w:pPr>
                          </w:p>
                          <w:p w14:paraId="3298C0EA" w14:textId="4677AC1F" w:rsidR="00F83F36" w:rsidRPr="009F1A83" w:rsidRDefault="00F83F36" w:rsidP="00DB6538">
                            <w:pPr>
                              <w:ind w:firstLine="0"/>
                              <w:rPr>
                                <w:rFonts w:cs="Times New Roman"/>
                              </w:rPr>
                            </w:pPr>
                            <w:r w:rsidRPr="009468DF">
                              <w:rPr>
                                <w:rFonts w:cs="Times New Roman"/>
                                <w:i/>
                              </w:rPr>
                              <w:t xml:space="preserve">Figure </w:t>
                            </w:r>
                            <w:r>
                              <w:rPr>
                                <w:rFonts w:cs="Times New Roman"/>
                                <w:i/>
                              </w:rPr>
                              <w:t>2</w:t>
                            </w:r>
                            <w:r w:rsidRPr="009468DF">
                              <w:rPr>
                                <w:rFonts w:cs="Times New Roman"/>
                                <w:i/>
                              </w:rPr>
                              <w:t>.</w:t>
                            </w:r>
                            <w:r>
                              <w:rPr>
                                <w:rFonts w:cs="Times New Roman"/>
                              </w:rPr>
                              <w:t xml:space="preserve"> Note the substantial jumps in salary increases from the Associate’s degree to the Bachelor’s degree and again to the Master’s Degree using the Upper/Lower 95% confidence level that tends to be outside the realm of $10,000 increase in the hypothesis.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AFB38" id="_x0000_s1027" type="#_x0000_t202" style="position:absolute;margin-left:5pt;margin-top:22.8pt;width:463.3pt;height:264.4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">
                <v:textbox style="mso-fit-shape-to-text:t">
                  <w:txbxContent>
                    <w:p w14:paraId="457EF563" w14:textId="77777777" w:rsidR="00F83F36" w:rsidRDefault="00F83F36" w:rsidP="00DB6538">
                      <w:pPr>
                        <w:ind w:firstLine="0"/>
                        <w:jc w:val="center"/>
                        <w:rPr>
                          <w:rFonts w:cs="Times New Roman"/>
                        </w:rPr>
                      </w:pPr>
                    </w:p>
                    <w:p w14:paraId="3298C0EA" w14:textId="4677AC1F" w:rsidR="00F83F36" w:rsidRPr="009F1A83" w:rsidRDefault="00F83F36" w:rsidP="00DB6538">
                      <w:pPr>
                        <w:ind w:firstLine="0"/>
                        <w:rPr>
                          <w:rFonts w:cs="Times New Roman"/>
                        </w:rPr>
                      </w:pPr>
                      <w:r w:rsidRPr="009468DF">
                        <w:rPr>
                          <w:rFonts w:cs="Times New Roman"/>
                          <w:i/>
                        </w:rPr>
                        <w:t xml:space="preserve">Figure </w:t>
                      </w:r>
                      <w:r>
                        <w:rPr>
                          <w:rFonts w:cs="Times New Roman"/>
                          <w:i/>
                        </w:rPr>
                        <w:t>2</w:t>
                      </w:r>
                      <w:r w:rsidRPr="009468DF">
                        <w:rPr>
                          <w:rFonts w:cs="Times New Roman"/>
                          <w:i/>
                        </w:rPr>
                        <w:t>.</w:t>
                      </w:r>
                      <w:r>
                        <w:rPr>
                          <w:rFonts w:cs="Times New Roman"/>
                        </w:rPr>
                        <w:t xml:space="preserve"> Note the substantial jumps in salary increases from the Associate’s degree to the Bachelor’s degree and again to the Master’s Degree using the Upper/Lower 95% confidence level that tends to be outside the realm of $10,000 increase in the hypothesis. </w:t>
                      </w:r>
                    </w:p>
                  </w:txbxContent>
                </v:textbox>
                <w10:wrap type="topAndBottom" anchorx="margin"/>
              </v:shape>
            </w:pict>
          </mc:Fallback>
        </mc:AlternateContent>
      </w:r>
    </w:p>
    <w:p w14:paraId="3C1D2771" w14:textId="77777777" w:rsidR="00DB6538" w:rsidRDefault="00DB6538" w:rsidP="00DB6538">
      <w:pPr>
        <w:ind w:firstLine="0"/>
        <w:rPr>
          <w:rFonts w:cs="Times New Roman"/>
        </w:rPr>
      </w:pPr>
    </w:p>
    <w:p w14:paraId="46EAF354" w14:textId="0FB6C687" w:rsidR="00B707B7" w:rsidRDefault="00B707B7" w:rsidP="00B707B7">
      <w:pPr>
        <w:pStyle w:val="CTULevel1"/>
        <w:rPr>
          <w:rFonts w:cs="Times New Roman"/>
        </w:rPr>
      </w:pPr>
    </w:p>
    <w:p w14:paraId="6372F705" w14:textId="777FE930" w:rsidR="003F7F1E" w:rsidRPr="00DA289C" w:rsidRDefault="00E24EB7" w:rsidP="00FC2EA3">
      <w:pPr>
        <w:pStyle w:val="CTUChapterTitleALLCAPS"/>
      </w:pPr>
      <w:bookmarkStart w:id="7" w:name="_Toc516051206"/>
      <w:r>
        <w:t>conclusions</w:t>
      </w:r>
      <w:bookmarkEnd w:id="7"/>
    </w:p>
    <w:p w14:paraId="07673AA9" w14:textId="60AC4CA0" w:rsidR="006F1FB0" w:rsidRDefault="00350F3C" w:rsidP="00DA289C">
      <w:pPr>
        <w:rPr>
          <w:rFonts w:cs="Times New Roman"/>
        </w:rPr>
      </w:pPr>
      <w:r>
        <w:rPr>
          <w:rFonts w:cs="Times New Roman"/>
        </w:rPr>
        <w:t>I wanted to know</w:t>
      </w:r>
      <w:r w:rsidR="006F1FB0">
        <w:rPr>
          <w:rFonts w:cs="Times New Roman"/>
        </w:rPr>
        <w:t xml:space="preserve"> how much is your education worth? </w:t>
      </w:r>
      <w:r>
        <w:rPr>
          <w:rFonts w:cs="Times New Roman"/>
        </w:rPr>
        <w:t>I</w:t>
      </w:r>
      <w:r w:rsidR="006F1FB0">
        <w:rPr>
          <w:rFonts w:cs="Times New Roman"/>
        </w:rPr>
        <w:t xml:space="preserve"> began this study believing that there is a substantial increase in salary with each degree achieved. </w:t>
      </w:r>
      <w:r>
        <w:rPr>
          <w:rFonts w:cs="Times New Roman"/>
        </w:rPr>
        <w:t>Students</w:t>
      </w:r>
      <w:r w:rsidR="006F1FB0">
        <w:rPr>
          <w:rFonts w:cs="Times New Roman"/>
        </w:rPr>
        <w:t xml:space="preserve"> see this as an important factor in our continued education or we wouldn’t be working on our MBA</w:t>
      </w:r>
      <w:r>
        <w:rPr>
          <w:rFonts w:cs="Times New Roman"/>
        </w:rPr>
        <w:t>’s</w:t>
      </w:r>
      <w:r w:rsidR="006F1FB0">
        <w:rPr>
          <w:rFonts w:cs="Times New Roman"/>
        </w:rPr>
        <w:t>. I conducted this study to see if each degree offers an increase</w:t>
      </w:r>
      <w:r>
        <w:rPr>
          <w:rFonts w:cs="Times New Roman"/>
        </w:rPr>
        <w:t>d</w:t>
      </w:r>
      <w:r w:rsidR="006F1FB0">
        <w:rPr>
          <w:rFonts w:cs="Times New Roman"/>
        </w:rPr>
        <w:t xml:space="preserve"> </w:t>
      </w:r>
      <w:r w:rsidR="007452C5">
        <w:rPr>
          <w:rFonts w:cs="Times New Roman"/>
        </w:rPr>
        <w:t xml:space="preserve">salary in the Metro Denver area. </w:t>
      </w:r>
    </w:p>
    <w:p w14:paraId="66EE0B5D" w14:textId="12B31076" w:rsidR="007452C5" w:rsidRDefault="00350F3C" w:rsidP="007452C5">
      <w:pPr>
        <w:rPr>
          <w:rFonts w:cs="Times New Roman"/>
        </w:rPr>
      </w:pPr>
      <w:r>
        <w:rPr>
          <w:rFonts w:cs="Times New Roman"/>
        </w:rPr>
        <w:t>While all of the ranges overlap, t</w:t>
      </w:r>
      <w:r w:rsidR="007452C5">
        <w:rPr>
          <w:rFonts w:cs="Times New Roman"/>
        </w:rPr>
        <w:t xml:space="preserve">he Hi-Lo shows a steady increase in salary level that if looking at the </w:t>
      </w:r>
      <w:r>
        <w:rPr>
          <w:rFonts w:cs="Times New Roman"/>
        </w:rPr>
        <w:t>mean</w:t>
      </w:r>
      <w:r w:rsidR="007452C5">
        <w:rPr>
          <w:rFonts w:cs="Times New Roman"/>
        </w:rPr>
        <w:t xml:space="preserve"> pay lines up positively with my hypothesis. We see a steady increase in salary per degree with subtle overlap</w:t>
      </w:r>
      <w:r>
        <w:rPr>
          <w:rFonts w:cs="Times New Roman"/>
        </w:rPr>
        <w:t>s</w:t>
      </w:r>
      <w:r w:rsidR="007452C5">
        <w:rPr>
          <w:rFonts w:cs="Times New Roman"/>
        </w:rPr>
        <w:t xml:space="preserve"> </w:t>
      </w:r>
      <w:r>
        <w:rPr>
          <w:rFonts w:cs="Times New Roman"/>
        </w:rPr>
        <w:t>of the</w:t>
      </w:r>
      <w:r w:rsidR="007452C5">
        <w:rPr>
          <w:rFonts w:cs="Times New Roman"/>
        </w:rPr>
        <w:t xml:space="preserve"> min</w:t>
      </w:r>
      <w:r>
        <w:rPr>
          <w:rFonts w:cs="Times New Roman"/>
        </w:rPr>
        <w:t>imum and</w:t>
      </w:r>
      <w:r w:rsidR="007452C5">
        <w:rPr>
          <w:rFonts w:cs="Times New Roman"/>
        </w:rPr>
        <w:t xml:space="preserve"> max</w:t>
      </w:r>
      <w:r>
        <w:rPr>
          <w:rFonts w:cs="Times New Roman"/>
        </w:rPr>
        <w:t>imum values</w:t>
      </w:r>
      <w:r w:rsidR="007452C5">
        <w:rPr>
          <w:rFonts w:cs="Times New Roman"/>
        </w:rPr>
        <w:t xml:space="preserve">. </w:t>
      </w:r>
      <w:r>
        <w:rPr>
          <w:rFonts w:cs="Times New Roman"/>
        </w:rPr>
        <w:t>When using the Upper/Lower 95% a</w:t>
      </w:r>
      <w:r w:rsidR="007452C5">
        <w:rPr>
          <w:rFonts w:cs="Times New Roman"/>
        </w:rPr>
        <w:t>nalysis</w:t>
      </w:r>
      <w:r>
        <w:rPr>
          <w:rFonts w:cs="Times New Roman"/>
        </w:rPr>
        <w:t>, while there is no significant difference between the high school diploma and the associate’s degree,</w:t>
      </w:r>
      <w:r w:rsidR="007452C5">
        <w:rPr>
          <w:rFonts w:cs="Times New Roman"/>
        </w:rPr>
        <w:t xml:space="preserve"> </w:t>
      </w:r>
      <w:r>
        <w:rPr>
          <w:rFonts w:cs="Times New Roman"/>
        </w:rPr>
        <w:t>there is</w:t>
      </w:r>
      <w:r w:rsidR="007452C5">
        <w:rPr>
          <w:rFonts w:cs="Times New Roman"/>
        </w:rPr>
        <w:t xml:space="preserve"> a substant</w:t>
      </w:r>
      <w:r>
        <w:rPr>
          <w:rFonts w:cs="Times New Roman"/>
        </w:rPr>
        <w:t>ial jump in salary between the a</w:t>
      </w:r>
      <w:r w:rsidR="007452C5">
        <w:rPr>
          <w:rFonts w:cs="Times New Roman"/>
        </w:rPr>
        <w:t>ssociate</w:t>
      </w:r>
      <w:r>
        <w:rPr>
          <w:rFonts w:cs="Times New Roman"/>
        </w:rPr>
        <w:t>’s degree to the b</w:t>
      </w:r>
      <w:r w:rsidR="007452C5">
        <w:rPr>
          <w:rFonts w:cs="Times New Roman"/>
        </w:rPr>
        <w:t>achelor’s degree of $40,000</w:t>
      </w:r>
      <w:r>
        <w:rPr>
          <w:rFonts w:cs="Times New Roman"/>
        </w:rPr>
        <w:t>+ and then another jump at the m</w:t>
      </w:r>
      <w:r w:rsidR="007452C5">
        <w:rPr>
          <w:rFonts w:cs="Times New Roman"/>
        </w:rPr>
        <w:t xml:space="preserve">aster’s degree of another $30,000+. </w:t>
      </w:r>
    </w:p>
    <w:p w14:paraId="29E87A8C" w14:textId="397EB27C" w:rsidR="007452C5" w:rsidRDefault="007452C5" w:rsidP="007452C5">
      <w:pPr>
        <w:rPr>
          <w:rFonts w:cs="Times New Roman"/>
        </w:rPr>
      </w:pPr>
      <w:r>
        <w:rPr>
          <w:rFonts w:cs="Times New Roman"/>
        </w:rPr>
        <w:t>In conclusion, when examining both the Hi/Lo a</w:t>
      </w:r>
      <w:r w:rsidR="00350F3C">
        <w:rPr>
          <w:rFonts w:cs="Times New Roman"/>
        </w:rPr>
        <w:t>nd the Upper/Lower 95% a</w:t>
      </w:r>
      <w:r>
        <w:rPr>
          <w:rFonts w:cs="Times New Roman"/>
        </w:rPr>
        <w:t>nalysis</w:t>
      </w:r>
      <w:r w:rsidR="00350F3C">
        <w:rPr>
          <w:rFonts w:cs="Times New Roman"/>
        </w:rPr>
        <w:t>,</w:t>
      </w:r>
      <w:r>
        <w:rPr>
          <w:rFonts w:cs="Times New Roman"/>
        </w:rPr>
        <w:t xml:space="preserve"> there is an increase in the </w:t>
      </w:r>
      <w:r w:rsidR="00F83F36">
        <w:rPr>
          <w:rFonts w:cs="Times New Roman"/>
        </w:rPr>
        <w:t>mean salary</w:t>
      </w:r>
      <w:r>
        <w:rPr>
          <w:rFonts w:cs="Times New Roman"/>
        </w:rPr>
        <w:t xml:space="preserve"> in the bachelor’s and master’s degree</w:t>
      </w:r>
      <w:r w:rsidR="00F83F36">
        <w:rPr>
          <w:rFonts w:cs="Times New Roman"/>
        </w:rPr>
        <w:t>s</w:t>
      </w:r>
      <w:r>
        <w:rPr>
          <w:rFonts w:cs="Times New Roman"/>
        </w:rPr>
        <w:t xml:space="preserve">. However, </w:t>
      </w:r>
      <w:r w:rsidR="00F83F36">
        <w:rPr>
          <w:rFonts w:cs="Times New Roman"/>
        </w:rPr>
        <w:t>I personally</w:t>
      </w:r>
      <w:r>
        <w:rPr>
          <w:rFonts w:cs="Times New Roman"/>
        </w:rPr>
        <w:t xml:space="preserve"> believed there would be a minimum increase of $10,000 from one level to</w:t>
      </w:r>
      <w:r w:rsidR="00F83F36">
        <w:rPr>
          <w:rFonts w:cs="Times New Roman"/>
        </w:rPr>
        <w:t xml:space="preserve"> the next, I</w:t>
      </w:r>
      <w:r>
        <w:rPr>
          <w:rFonts w:cs="Times New Roman"/>
        </w:rPr>
        <w:t xml:space="preserve"> saw </w:t>
      </w:r>
      <w:r w:rsidR="00F83F36">
        <w:rPr>
          <w:rFonts w:cs="Times New Roman"/>
        </w:rPr>
        <w:t>much higher values</w:t>
      </w:r>
      <w:r>
        <w:rPr>
          <w:rFonts w:cs="Times New Roman"/>
        </w:rPr>
        <w:t xml:space="preserve"> from the associate’s to the bachelor’s to the master’s but the increase was less than $10,000 from </w:t>
      </w:r>
      <w:r w:rsidR="00F83F36">
        <w:rPr>
          <w:rFonts w:cs="Times New Roman"/>
        </w:rPr>
        <w:t>high school</w:t>
      </w:r>
      <w:r>
        <w:rPr>
          <w:rFonts w:cs="Times New Roman"/>
        </w:rPr>
        <w:t xml:space="preserve"> to the associate’s level. </w:t>
      </w:r>
      <w:r w:rsidR="00F83F36">
        <w:rPr>
          <w:rFonts w:cs="Times New Roman"/>
        </w:rPr>
        <w:t>This last difference was moving in the right direction and could be proven with a larger sample size. So I did</w:t>
      </w:r>
      <w:r>
        <w:rPr>
          <w:rFonts w:cs="Times New Roman"/>
        </w:rPr>
        <w:t xml:space="preserve"> get the information that </w:t>
      </w:r>
      <w:r w:rsidR="00F83F36">
        <w:rPr>
          <w:rFonts w:cs="Times New Roman"/>
        </w:rPr>
        <w:t>I was</w:t>
      </w:r>
      <w:r>
        <w:rPr>
          <w:rFonts w:cs="Times New Roman"/>
        </w:rPr>
        <w:t xml:space="preserve"> looking for</w:t>
      </w:r>
      <w:r w:rsidR="00F83F36">
        <w:rPr>
          <w:rFonts w:cs="Times New Roman"/>
        </w:rPr>
        <w:t>:</w:t>
      </w:r>
      <w:r>
        <w:rPr>
          <w:rFonts w:cs="Times New Roman"/>
        </w:rPr>
        <w:t xml:space="preserve"> that furthering your education in Denver has a direct </w:t>
      </w:r>
      <w:r w:rsidR="00F83F36">
        <w:rPr>
          <w:rFonts w:cs="Times New Roman"/>
        </w:rPr>
        <w:t>impact</w:t>
      </w:r>
      <w:r>
        <w:rPr>
          <w:rFonts w:cs="Times New Roman"/>
        </w:rPr>
        <w:t xml:space="preserve"> </w:t>
      </w:r>
      <w:r w:rsidR="00F83F36">
        <w:rPr>
          <w:rFonts w:cs="Times New Roman"/>
        </w:rPr>
        <w:t>on</w:t>
      </w:r>
      <w:r>
        <w:rPr>
          <w:rFonts w:cs="Times New Roman"/>
        </w:rPr>
        <w:t xml:space="preserve"> substantially increasing your annual salary. </w:t>
      </w:r>
    </w:p>
    <w:p w14:paraId="2FC30044" w14:textId="77777777" w:rsidR="007452C5" w:rsidRDefault="007452C5" w:rsidP="00DA289C">
      <w:pPr>
        <w:rPr>
          <w:rFonts w:cs="Times New Roman"/>
        </w:rPr>
      </w:pPr>
    </w:p>
    <w:p w14:paraId="1FB451EE" w14:textId="77777777" w:rsidR="00D94D2B" w:rsidRPr="00DA289C" w:rsidRDefault="00D94D2B" w:rsidP="00DA289C">
      <w:pPr>
        <w:spacing w:line="240" w:lineRule="auto"/>
        <w:ind w:firstLine="0"/>
        <w:rPr>
          <w:rFonts w:cs="Times New Roman"/>
        </w:rPr>
      </w:pPr>
      <w:r w:rsidRPr="00DA289C">
        <w:rPr>
          <w:rFonts w:cs="Times New Roman"/>
        </w:rPr>
        <w:br w:type="page"/>
      </w:r>
    </w:p>
    <w:p w14:paraId="1A4837A2" w14:textId="248A18E5" w:rsidR="00196447" w:rsidRPr="00196447" w:rsidRDefault="00B065F2" w:rsidP="00196447">
      <w:pPr>
        <w:pStyle w:val="CTUChapterTitleALLCAPS"/>
      </w:pPr>
      <w:bookmarkStart w:id="8" w:name="_Toc516051207"/>
      <w:r w:rsidRPr="00DA289C">
        <w:lastRenderedPageBreak/>
        <w:t>References</w:t>
      </w:r>
      <w:bookmarkEnd w:id="8"/>
    </w:p>
    <w:p w14:paraId="5F8AF5B3" w14:textId="77777777" w:rsidR="00196447" w:rsidRDefault="00196447" w:rsidP="00DC293A">
      <w:pPr>
        <w:pStyle w:val="CTUReference"/>
        <w:rPr>
          <w:color w:val="333333"/>
          <w:shd w:val="clear" w:color="auto" w:fill="FFFFFF"/>
        </w:rPr>
      </w:pPr>
    </w:p>
    <w:p w14:paraId="7100C88A" w14:textId="77777777" w:rsidR="00196447" w:rsidRDefault="00196447" w:rsidP="00DC293A">
      <w:pPr>
        <w:pStyle w:val="CTUReference"/>
        <w:rPr>
          <w:color w:val="333333"/>
          <w:shd w:val="clear" w:color="auto" w:fill="FFFFFF"/>
        </w:rPr>
      </w:pPr>
    </w:p>
    <w:p w14:paraId="461A4148" w14:textId="05B3A37C" w:rsidR="00196447" w:rsidRDefault="00196447" w:rsidP="00DC293A">
      <w:pPr>
        <w:pStyle w:val="CTUReference"/>
        <w:rPr>
          <w:color w:val="333333"/>
          <w:shd w:val="clear" w:color="auto" w:fill="FFFFFF"/>
        </w:rPr>
      </w:pPr>
      <w:r>
        <w:rPr>
          <w:color w:val="333333"/>
          <w:shd w:val="clear" w:color="auto" w:fill="FFFFFF"/>
        </w:rPr>
        <w:t>Associates Degree Business Management jobs. (</w:t>
      </w:r>
      <w:proofErr w:type="spellStart"/>
      <w:r>
        <w:rPr>
          <w:color w:val="333333"/>
          <w:shd w:val="clear" w:color="auto" w:fill="FFFFFF"/>
        </w:rPr>
        <w:t>n.d.</w:t>
      </w:r>
      <w:proofErr w:type="spellEnd"/>
      <w:r>
        <w:rPr>
          <w:color w:val="333333"/>
          <w:shd w:val="clear" w:color="auto" w:fill="FFFFFF"/>
        </w:rPr>
        <w:t xml:space="preserve">). Retrieved from </w:t>
      </w:r>
      <w:bookmarkStart w:id="9" w:name="_GoBack"/>
      <w:bookmarkEnd w:id="9"/>
      <w:r w:rsidRPr="00F83F36">
        <w:rPr>
          <w:shd w:val="clear" w:color="auto" w:fill="FFFFFF"/>
        </w:rPr>
        <w:t>https://www.indeed.com/q-Associates-Degree-Business-Management-jobs.html</w:t>
      </w:r>
    </w:p>
    <w:p w14:paraId="4C044B3C" w14:textId="77777777" w:rsidR="00196447" w:rsidRDefault="00196447" w:rsidP="00DC293A">
      <w:pPr>
        <w:pStyle w:val="CTUReference"/>
        <w:rPr>
          <w:color w:val="333333"/>
          <w:shd w:val="clear" w:color="auto" w:fill="FFFFFF"/>
        </w:rPr>
      </w:pPr>
    </w:p>
    <w:p w14:paraId="78473767" w14:textId="434D7E48" w:rsidR="00196447" w:rsidRDefault="00196447" w:rsidP="00DC293A">
      <w:pPr>
        <w:pStyle w:val="CTUReference"/>
        <w:rPr>
          <w:color w:val="333333"/>
          <w:shd w:val="clear" w:color="auto" w:fill="FFFFFF"/>
        </w:rPr>
      </w:pPr>
      <w:r>
        <w:rPr>
          <w:color w:val="333333"/>
          <w:shd w:val="clear" w:color="auto" w:fill="FFFFFF"/>
        </w:rPr>
        <w:t>Colorado Technical University - Online. (</w:t>
      </w:r>
      <w:proofErr w:type="spellStart"/>
      <w:r>
        <w:rPr>
          <w:color w:val="333333"/>
          <w:shd w:val="clear" w:color="auto" w:fill="FFFFFF"/>
        </w:rPr>
        <w:t>n.d.</w:t>
      </w:r>
      <w:proofErr w:type="spellEnd"/>
      <w:r>
        <w:rPr>
          <w:color w:val="333333"/>
          <w:shd w:val="clear" w:color="auto" w:fill="FFFFFF"/>
        </w:rPr>
        <w:t xml:space="preserve">). Retrieved from </w:t>
      </w:r>
      <w:r w:rsidRPr="00F83F36">
        <w:rPr>
          <w:shd w:val="clear" w:color="auto" w:fill="FFFFFF"/>
        </w:rPr>
        <w:t>https://www.payscale.com/research/US/School=Colorado_Technical_University_-_Online/Salary</w:t>
      </w:r>
    </w:p>
    <w:p w14:paraId="5BC7258C" w14:textId="77777777" w:rsidR="00196447" w:rsidRDefault="00196447" w:rsidP="00DC293A">
      <w:pPr>
        <w:pStyle w:val="CTUReference"/>
        <w:rPr>
          <w:color w:val="333333"/>
          <w:shd w:val="clear" w:color="auto" w:fill="FFFFFF"/>
        </w:rPr>
      </w:pPr>
    </w:p>
    <w:p w14:paraId="5F2558DC" w14:textId="1B1A9FD9" w:rsidR="00196447" w:rsidRDefault="00196447" w:rsidP="00DC293A">
      <w:pPr>
        <w:pStyle w:val="CTUReference"/>
        <w:rPr>
          <w:color w:val="333333"/>
          <w:shd w:val="clear" w:color="auto" w:fill="FFFFFF"/>
        </w:rPr>
      </w:pPr>
      <w:r>
        <w:rPr>
          <w:color w:val="333333"/>
          <w:shd w:val="clear" w:color="auto" w:fill="FFFFFF"/>
        </w:rPr>
        <w:t xml:space="preserve">Denver-Aurora-Lakewood, CO - May 2017 OES Metropolitan and Nonmetropolitan Area Occupational Employment and Wage Estimates. (2018, March 30). Retrieved from </w:t>
      </w:r>
      <w:r w:rsidRPr="00F83F36">
        <w:rPr>
          <w:shd w:val="clear" w:color="auto" w:fill="FFFFFF"/>
        </w:rPr>
        <w:t>https://www.bls.gov/oes/current/oes_19740.htm#53-0000</w:t>
      </w:r>
    </w:p>
    <w:p w14:paraId="01F84328" w14:textId="77777777" w:rsidR="00196447" w:rsidRDefault="00196447" w:rsidP="00DC293A">
      <w:pPr>
        <w:pStyle w:val="CTUReference"/>
        <w:rPr>
          <w:color w:val="333333"/>
          <w:shd w:val="clear" w:color="auto" w:fill="FFFFFF"/>
        </w:rPr>
      </w:pPr>
    </w:p>
    <w:p w14:paraId="36CEE63C" w14:textId="4C837168" w:rsidR="00196447" w:rsidRDefault="00196447" w:rsidP="00DC293A">
      <w:pPr>
        <w:pStyle w:val="CTUReference"/>
        <w:rPr>
          <w:color w:val="333333"/>
          <w:shd w:val="clear" w:color="auto" w:fill="FFFFFF"/>
        </w:rPr>
      </w:pPr>
      <w:r>
        <w:rPr>
          <w:color w:val="333333"/>
          <w:shd w:val="clear" w:color="auto" w:fill="FFFFFF"/>
        </w:rPr>
        <w:t>Master of Business Administration (MBA), Business Administration Degree Average Salary. (</w:t>
      </w:r>
      <w:proofErr w:type="spellStart"/>
      <w:r>
        <w:rPr>
          <w:color w:val="333333"/>
          <w:shd w:val="clear" w:color="auto" w:fill="FFFFFF"/>
        </w:rPr>
        <w:t>n.d.</w:t>
      </w:r>
      <w:proofErr w:type="spellEnd"/>
      <w:r>
        <w:rPr>
          <w:color w:val="333333"/>
          <w:shd w:val="clear" w:color="auto" w:fill="FFFFFF"/>
        </w:rPr>
        <w:t xml:space="preserve">). Retrieved from </w:t>
      </w:r>
      <w:r w:rsidRPr="00F83F36">
        <w:rPr>
          <w:shd w:val="clear" w:color="auto" w:fill="FFFFFF"/>
        </w:rPr>
        <w:t>https://www.payscale.com/research/US/Degree=Master_of_Business_Administration</w:t>
      </w:r>
      <w:proofErr w:type="gramStart"/>
      <w:r w:rsidRPr="00F83F36">
        <w:rPr>
          <w:shd w:val="clear" w:color="auto" w:fill="FFFFFF"/>
        </w:rPr>
        <w:t>_(</w:t>
      </w:r>
      <w:proofErr w:type="gramEnd"/>
      <w:r w:rsidRPr="00F83F36">
        <w:rPr>
          <w:shd w:val="clear" w:color="auto" w:fill="FFFFFF"/>
        </w:rPr>
        <w:t>MBA),_Business_Administration/Salary</w:t>
      </w:r>
    </w:p>
    <w:p w14:paraId="2C34FA19" w14:textId="77777777" w:rsidR="00196447" w:rsidRDefault="00196447" w:rsidP="00DC293A">
      <w:pPr>
        <w:pStyle w:val="CTUReference"/>
        <w:rPr>
          <w:color w:val="333333"/>
          <w:shd w:val="clear" w:color="auto" w:fill="FFFFFF"/>
        </w:rPr>
      </w:pPr>
    </w:p>
    <w:p w14:paraId="3A635E5E" w14:textId="61EDA438" w:rsidR="00196447" w:rsidRDefault="00196447" w:rsidP="00DC293A">
      <w:pPr>
        <w:pStyle w:val="CTUReference"/>
        <w:rPr>
          <w:color w:val="333333"/>
          <w:shd w:val="clear" w:color="auto" w:fill="FFFFFF"/>
        </w:rPr>
      </w:pPr>
      <w:proofErr w:type="spellStart"/>
      <w:r>
        <w:rPr>
          <w:color w:val="333333"/>
          <w:shd w:val="clear" w:color="auto" w:fill="FFFFFF"/>
        </w:rPr>
        <w:t>Rugaber</w:t>
      </w:r>
      <w:proofErr w:type="spellEnd"/>
      <w:r>
        <w:rPr>
          <w:color w:val="333333"/>
          <w:shd w:val="clear" w:color="auto" w:fill="FFFFFF"/>
        </w:rPr>
        <w:t xml:space="preserve">, C. S. (2017, January 17). The pay gap between college grads and everyone else is now wider than ever. Retrieved from </w:t>
      </w:r>
      <w:r w:rsidRPr="00F83F36">
        <w:rPr>
          <w:shd w:val="clear" w:color="auto" w:fill="FFFFFF"/>
        </w:rPr>
        <w:t>https://www.denverpost.com/2017/01/12/record-high-pay-gap-between-college-graduates-high-school-earnings/</w:t>
      </w:r>
    </w:p>
    <w:p w14:paraId="076B5D24" w14:textId="77777777" w:rsidR="00196447" w:rsidRDefault="00196447" w:rsidP="00DC293A">
      <w:pPr>
        <w:pStyle w:val="CTUReference"/>
        <w:rPr>
          <w:color w:val="333333"/>
          <w:shd w:val="clear" w:color="auto" w:fill="FFFFFF"/>
        </w:rPr>
      </w:pPr>
    </w:p>
    <w:p w14:paraId="11281C6F" w14:textId="1CC1FC64" w:rsidR="00196447" w:rsidRDefault="00196447" w:rsidP="00DC293A">
      <w:pPr>
        <w:pStyle w:val="CTUReference"/>
        <w:rPr>
          <w:color w:val="333333"/>
          <w:shd w:val="clear" w:color="auto" w:fill="FFFFFF"/>
        </w:rPr>
      </w:pPr>
      <w:r>
        <w:rPr>
          <w:color w:val="333333"/>
          <w:shd w:val="clear" w:color="auto" w:fill="FFFFFF"/>
        </w:rPr>
        <w:t>Salary.com. (</w:t>
      </w:r>
      <w:proofErr w:type="spellStart"/>
      <w:r>
        <w:rPr>
          <w:color w:val="333333"/>
          <w:shd w:val="clear" w:color="auto" w:fill="FFFFFF"/>
        </w:rPr>
        <w:t>n.d.</w:t>
      </w:r>
      <w:proofErr w:type="spellEnd"/>
      <w:r>
        <w:rPr>
          <w:color w:val="333333"/>
          <w:shd w:val="clear" w:color="auto" w:fill="FFFFFF"/>
        </w:rPr>
        <w:t xml:space="preserve">). Office Manager Salaries in Denver, Colorado. Retrieved from </w:t>
      </w:r>
      <w:r w:rsidRPr="00F83F36">
        <w:rPr>
          <w:shd w:val="clear" w:color="auto" w:fill="FFFFFF"/>
        </w:rPr>
        <w:t>https://www1.salary.com/CO/Denver/Office-Manager-salary.html</w:t>
      </w:r>
    </w:p>
    <w:p w14:paraId="3CE0E035" w14:textId="77777777" w:rsidR="00196447" w:rsidRDefault="00196447" w:rsidP="00DC293A">
      <w:pPr>
        <w:pStyle w:val="CTUReference"/>
        <w:rPr>
          <w:color w:val="333333"/>
          <w:shd w:val="clear" w:color="auto" w:fill="FFFFFF"/>
        </w:rPr>
      </w:pPr>
    </w:p>
    <w:p w14:paraId="4AD79176" w14:textId="6FA8B7F5" w:rsidR="00196447" w:rsidRDefault="00196447" w:rsidP="00DC293A">
      <w:pPr>
        <w:pStyle w:val="CTUReference"/>
        <w:rPr>
          <w:color w:val="333333"/>
          <w:shd w:val="clear" w:color="auto" w:fill="FFFFFF"/>
        </w:rPr>
      </w:pPr>
      <w:r>
        <w:rPr>
          <w:color w:val="333333"/>
          <w:shd w:val="clear" w:color="auto" w:fill="FFFFFF"/>
        </w:rPr>
        <w:t>Salary.com. (</w:t>
      </w:r>
      <w:proofErr w:type="spellStart"/>
      <w:r>
        <w:rPr>
          <w:color w:val="333333"/>
          <w:shd w:val="clear" w:color="auto" w:fill="FFFFFF"/>
        </w:rPr>
        <w:t>n.d.</w:t>
      </w:r>
      <w:proofErr w:type="spellEnd"/>
      <w:r>
        <w:rPr>
          <w:color w:val="333333"/>
          <w:shd w:val="clear" w:color="auto" w:fill="FFFFFF"/>
        </w:rPr>
        <w:t xml:space="preserve">). Operations Manager Salaries in Denver, Colorado. Retrieved from </w:t>
      </w:r>
      <w:r w:rsidRPr="00F83F36">
        <w:rPr>
          <w:shd w:val="clear" w:color="auto" w:fill="FFFFFF"/>
        </w:rPr>
        <w:t>https://www1.salary.com/CO/Denver/Operations-Manager-Salary.html</w:t>
      </w:r>
    </w:p>
    <w:p w14:paraId="1A061897" w14:textId="77777777" w:rsidR="00196447" w:rsidRDefault="00196447" w:rsidP="00DC293A">
      <w:pPr>
        <w:pStyle w:val="CTUReference"/>
        <w:rPr>
          <w:color w:val="333333"/>
          <w:shd w:val="clear" w:color="auto" w:fill="FFFFFF"/>
        </w:rPr>
      </w:pPr>
    </w:p>
    <w:p w14:paraId="4AF42C1D" w14:textId="14CB7F7C" w:rsidR="00196447" w:rsidRDefault="00196447" w:rsidP="00DC293A">
      <w:pPr>
        <w:pStyle w:val="CTUReference"/>
        <w:rPr>
          <w:color w:val="333333"/>
          <w:shd w:val="clear" w:color="auto" w:fill="FFFFFF"/>
        </w:rPr>
      </w:pPr>
      <w:r>
        <w:rPr>
          <w:color w:val="333333"/>
          <w:shd w:val="clear" w:color="auto" w:fill="FFFFFF"/>
        </w:rPr>
        <w:t>Salary.com. (</w:t>
      </w:r>
      <w:proofErr w:type="spellStart"/>
      <w:r>
        <w:rPr>
          <w:color w:val="333333"/>
          <w:shd w:val="clear" w:color="auto" w:fill="FFFFFF"/>
        </w:rPr>
        <w:t>n.d.</w:t>
      </w:r>
      <w:proofErr w:type="spellEnd"/>
      <w:r>
        <w:rPr>
          <w:color w:val="333333"/>
          <w:shd w:val="clear" w:color="auto" w:fill="FFFFFF"/>
        </w:rPr>
        <w:t xml:space="preserve">). Production Supervisor I Salaries. Retrieved from </w:t>
      </w:r>
      <w:r w:rsidRPr="00F83F36">
        <w:rPr>
          <w:shd w:val="clear" w:color="auto" w:fill="FFFFFF"/>
        </w:rPr>
        <w:t>https://www1.salary.com/Production-Supervisor-I-salaries.html</w:t>
      </w:r>
    </w:p>
    <w:p w14:paraId="76EA0955" w14:textId="77777777" w:rsidR="00196447" w:rsidRDefault="00196447" w:rsidP="00DC293A">
      <w:pPr>
        <w:pStyle w:val="CTUReference"/>
        <w:rPr>
          <w:color w:val="333333"/>
          <w:shd w:val="clear" w:color="auto" w:fill="FFFFFF"/>
        </w:rPr>
      </w:pPr>
    </w:p>
    <w:p w14:paraId="144D42FC" w14:textId="3FE32AF6" w:rsidR="00196447" w:rsidRDefault="00196447" w:rsidP="00DC293A">
      <w:pPr>
        <w:pStyle w:val="CTUReference"/>
        <w:rPr>
          <w:color w:val="333333"/>
          <w:shd w:val="clear" w:color="auto" w:fill="FFFFFF"/>
        </w:rPr>
      </w:pPr>
      <w:r>
        <w:rPr>
          <w:color w:val="333333"/>
          <w:shd w:val="clear" w:color="auto" w:fill="FFFFFF"/>
        </w:rPr>
        <w:t>Salary.com. (</w:t>
      </w:r>
      <w:proofErr w:type="spellStart"/>
      <w:r>
        <w:rPr>
          <w:color w:val="333333"/>
          <w:shd w:val="clear" w:color="auto" w:fill="FFFFFF"/>
        </w:rPr>
        <w:t>n.d.</w:t>
      </w:r>
      <w:proofErr w:type="spellEnd"/>
      <w:r>
        <w:rPr>
          <w:color w:val="333333"/>
          <w:shd w:val="clear" w:color="auto" w:fill="FFFFFF"/>
        </w:rPr>
        <w:t xml:space="preserve">). Warehouse Worker Salaries in Denver, Colorado. Retrieved from </w:t>
      </w:r>
      <w:r w:rsidRPr="00F83F36">
        <w:rPr>
          <w:shd w:val="clear" w:color="auto" w:fill="FFFFFF"/>
        </w:rPr>
        <w:t>https://www1.salary.com/CO/Denver/Warehouse-Worker-salary.html</w:t>
      </w:r>
    </w:p>
    <w:p w14:paraId="0B74EFBA" w14:textId="77777777" w:rsidR="00196447" w:rsidRDefault="00196447" w:rsidP="00DC293A">
      <w:pPr>
        <w:pStyle w:val="CTUReference"/>
        <w:rPr>
          <w:color w:val="333333"/>
          <w:shd w:val="clear" w:color="auto" w:fill="FFFFFF"/>
        </w:rPr>
      </w:pPr>
    </w:p>
    <w:p w14:paraId="730F66FB" w14:textId="08A71748" w:rsidR="00196447" w:rsidRDefault="00196447" w:rsidP="00DC293A">
      <w:pPr>
        <w:pStyle w:val="CTUReference"/>
        <w:rPr>
          <w:color w:val="333333"/>
          <w:shd w:val="clear" w:color="auto" w:fill="FFFFFF"/>
        </w:rPr>
      </w:pPr>
      <w:r>
        <w:rPr>
          <w:color w:val="333333"/>
          <w:shd w:val="clear" w:color="auto" w:fill="FFFFFF"/>
        </w:rPr>
        <w:t>Salary: Warehouse Associate in Denver, CO. (</w:t>
      </w:r>
      <w:proofErr w:type="spellStart"/>
      <w:r>
        <w:rPr>
          <w:color w:val="333333"/>
          <w:shd w:val="clear" w:color="auto" w:fill="FFFFFF"/>
        </w:rPr>
        <w:t>n.d.</w:t>
      </w:r>
      <w:proofErr w:type="spellEnd"/>
      <w:r>
        <w:rPr>
          <w:color w:val="333333"/>
          <w:shd w:val="clear" w:color="auto" w:fill="FFFFFF"/>
        </w:rPr>
        <w:t xml:space="preserve">). Retrieved from </w:t>
      </w:r>
      <w:r w:rsidRPr="00F83F36">
        <w:rPr>
          <w:shd w:val="clear" w:color="auto" w:fill="FFFFFF"/>
        </w:rPr>
        <w:t>https://www.glassdoor.com/Salaries/denver-warehouse-associate-salary-SRCH_IL.0,6_IM234_KO7,26.htm</w:t>
      </w:r>
    </w:p>
    <w:p w14:paraId="201D7123" w14:textId="77777777" w:rsidR="00196447" w:rsidRDefault="00196447" w:rsidP="00DC293A">
      <w:pPr>
        <w:pStyle w:val="CTUReference"/>
        <w:rPr>
          <w:color w:val="333333"/>
          <w:shd w:val="clear" w:color="auto" w:fill="FFFFFF"/>
        </w:rPr>
      </w:pPr>
    </w:p>
    <w:p w14:paraId="30EE962F" w14:textId="198FC822" w:rsidR="00196447" w:rsidRDefault="00196447" w:rsidP="00DC293A">
      <w:pPr>
        <w:pStyle w:val="CTUReference"/>
        <w:rPr>
          <w:color w:val="333333"/>
          <w:shd w:val="clear" w:color="auto" w:fill="FFFFFF"/>
        </w:rPr>
      </w:pPr>
      <w:r>
        <w:rPr>
          <w:color w:val="333333"/>
          <w:shd w:val="clear" w:color="auto" w:fill="FFFFFF"/>
        </w:rPr>
        <w:t>University of Denver. (</w:t>
      </w:r>
      <w:proofErr w:type="spellStart"/>
      <w:r>
        <w:rPr>
          <w:color w:val="333333"/>
          <w:shd w:val="clear" w:color="auto" w:fill="FFFFFF"/>
        </w:rPr>
        <w:t>n.d.</w:t>
      </w:r>
      <w:proofErr w:type="spellEnd"/>
      <w:r>
        <w:rPr>
          <w:color w:val="333333"/>
          <w:shd w:val="clear" w:color="auto" w:fill="FFFFFF"/>
        </w:rPr>
        <w:t xml:space="preserve">). Retrieved from </w:t>
      </w:r>
      <w:r w:rsidRPr="00F83F36">
        <w:rPr>
          <w:shd w:val="clear" w:color="auto" w:fill="FFFFFF"/>
        </w:rPr>
        <w:t>https://www.payscale.com/research/US/Location=Denver-CO/Salary</w:t>
      </w:r>
    </w:p>
    <w:p w14:paraId="2D05C594" w14:textId="77777777" w:rsidR="00472796" w:rsidRPr="00DA289C" w:rsidRDefault="00472796" w:rsidP="00DC293A">
      <w:pPr>
        <w:pStyle w:val="CTUReference"/>
      </w:pPr>
    </w:p>
    <w:p w14:paraId="1BA604FB" w14:textId="77777777" w:rsidR="00D94D2B" w:rsidRPr="00DA289C" w:rsidRDefault="00D94D2B" w:rsidP="00DA289C">
      <w:pPr>
        <w:pStyle w:val="CTUReference"/>
      </w:pPr>
    </w:p>
    <w:p w14:paraId="4B19DEE2" w14:textId="77777777" w:rsidR="00853EF4" w:rsidRPr="00DA289C" w:rsidRDefault="00853EF4" w:rsidP="00DA289C">
      <w:pPr>
        <w:pStyle w:val="CTUReference"/>
      </w:pPr>
    </w:p>
    <w:p w14:paraId="3A886BCE" w14:textId="77777777" w:rsidR="00D94D2B" w:rsidRPr="00DA289C" w:rsidRDefault="00D94D2B" w:rsidP="00DA289C">
      <w:pPr>
        <w:spacing w:line="240" w:lineRule="auto"/>
        <w:ind w:firstLine="0"/>
        <w:rPr>
          <w:rFonts w:cs="Times New Roman"/>
        </w:rPr>
      </w:pPr>
      <w:r w:rsidRPr="00DA289C">
        <w:rPr>
          <w:rFonts w:cs="Times New Roman"/>
        </w:rPr>
        <w:br w:type="page"/>
      </w:r>
    </w:p>
    <w:p w14:paraId="74F2C1DE" w14:textId="60E4F684" w:rsidR="00B065F2" w:rsidRPr="00DA289C" w:rsidRDefault="00B065F2" w:rsidP="00FC2EA3">
      <w:pPr>
        <w:pStyle w:val="CTUChapterTitleALLCAPS"/>
      </w:pPr>
      <w:bookmarkStart w:id="10" w:name="_Toc516051208"/>
      <w:r w:rsidRPr="00DA289C">
        <w:lastRenderedPageBreak/>
        <w:t>Appendi</w:t>
      </w:r>
      <w:r w:rsidR="00F620FE" w:rsidRPr="00DA289C">
        <w:t>x</w:t>
      </w:r>
      <w:r w:rsidR="00B707B7">
        <w:t xml:space="preserve"> 1: Data</w:t>
      </w:r>
      <w:bookmarkEnd w:id="10"/>
    </w:p>
    <w:tbl>
      <w:tblPr>
        <w:tblW w:w="7940" w:type="dxa"/>
        <w:tblInd w:w="-10" w:type="dxa"/>
        <w:tblLook w:val="04A0" w:firstRow="1" w:lastRow="0" w:firstColumn="1" w:lastColumn="0" w:noHBand="0" w:noVBand="1"/>
      </w:tblPr>
      <w:tblGrid>
        <w:gridCol w:w="1880"/>
        <w:gridCol w:w="2040"/>
        <w:gridCol w:w="2020"/>
        <w:gridCol w:w="2000"/>
      </w:tblGrid>
      <w:tr w:rsidR="00321749" w:rsidRPr="00321749" w14:paraId="674B6AA5" w14:textId="77777777" w:rsidTr="00321749">
        <w:trPr>
          <w:trHeight w:val="315"/>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9E2852" w14:textId="77777777" w:rsidR="00321749" w:rsidRPr="00321749" w:rsidRDefault="00321749" w:rsidP="00321749">
            <w:pPr>
              <w:spacing w:line="240" w:lineRule="auto"/>
              <w:ind w:firstLine="0"/>
              <w:jc w:val="center"/>
              <w:rPr>
                <w:rFonts w:ascii="Calibri" w:eastAsia="Times New Roman" w:hAnsi="Calibri" w:cs="Calibri"/>
                <w:b/>
                <w:bCs/>
                <w:color w:val="000000"/>
                <w:sz w:val="22"/>
                <w:szCs w:val="22"/>
              </w:rPr>
            </w:pPr>
            <w:r w:rsidRPr="00321749">
              <w:rPr>
                <w:rFonts w:ascii="Calibri" w:eastAsia="Times New Roman" w:hAnsi="Calibri" w:cs="Calibri"/>
                <w:b/>
                <w:bCs/>
                <w:color w:val="000000"/>
                <w:sz w:val="22"/>
                <w:szCs w:val="22"/>
              </w:rPr>
              <w:t>No College</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14:paraId="067D98C0" w14:textId="77777777" w:rsidR="00321749" w:rsidRPr="00321749" w:rsidRDefault="00321749" w:rsidP="00321749">
            <w:pPr>
              <w:spacing w:line="240" w:lineRule="auto"/>
              <w:ind w:firstLine="0"/>
              <w:jc w:val="center"/>
              <w:rPr>
                <w:rFonts w:ascii="Calibri" w:eastAsia="Times New Roman" w:hAnsi="Calibri" w:cs="Calibri"/>
                <w:b/>
                <w:bCs/>
                <w:color w:val="000000"/>
                <w:sz w:val="22"/>
                <w:szCs w:val="22"/>
              </w:rPr>
            </w:pPr>
            <w:r w:rsidRPr="00321749">
              <w:rPr>
                <w:rFonts w:ascii="Calibri" w:eastAsia="Times New Roman" w:hAnsi="Calibri" w:cs="Calibri"/>
                <w:b/>
                <w:bCs/>
                <w:color w:val="000000"/>
                <w:sz w:val="22"/>
                <w:szCs w:val="22"/>
              </w:rPr>
              <w:t xml:space="preserve">Associates </w:t>
            </w:r>
          </w:p>
        </w:tc>
        <w:tc>
          <w:tcPr>
            <w:tcW w:w="2020" w:type="dxa"/>
            <w:tcBorders>
              <w:top w:val="single" w:sz="8" w:space="0" w:color="auto"/>
              <w:left w:val="nil"/>
              <w:bottom w:val="single" w:sz="8" w:space="0" w:color="auto"/>
              <w:right w:val="single" w:sz="8" w:space="0" w:color="auto"/>
            </w:tcBorders>
            <w:shd w:val="clear" w:color="auto" w:fill="auto"/>
            <w:noWrap/>
            <w:vAlign w:val="bottom"/>
            <w:hideMark/>
          </w:tcPr>
          <w:p w14:paraId="1B59B1C1" w14:textId="636663D3" w:rsidR="00321749" w:rsidRPr="00321749" w:rsidRDefault="00321749" w:rsidP="00321749">
            <w:pPr>
              <w:spacing w:line="240" w:lineRule="auto"/>
              <w:ind w:firstLine="0"/>
              <w:jc w:val="center"/>
              <w:rPr>
                <w:rFonts w:ascii="Calibri" w:eastAsia="Times New Roman" w:hAnsi="Calibri" w:cs="Calibri"/>
                <w:b/>
                <w:bCs/>
                <w:color w:val="000000"/>
                <w:sz w:val="22"/>
                <w:szCs w:val="22"/>
              </w:rPr>
            </w:pPr>
            <w:r w:rsidRPr="00321749">
              <w:rPr>
                <w:rFonts w:ascii="Calibri" w:eastAsia="Times New Roman" w:hAnsi="Calibri" w:cs="Calibri"/>
                <w:b/>
                <w:bCs/>
                <w:color w:val="000000"/>
                <w:sz w:val="22"/>
                <w:szCs w:val="22"/>
              </w:rPr>
              <w:t>Bachelors</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14:paraId="5B04EED6" w14:textId="77777777" w:rsidR="00321749" w:rsidRPr="00321749" w:rsidRDefault="00321749" w:rsidP="00321749">
            <w:pPr>
              <w:spacing w:line="240" w:lineRule="auto"/>
              <w:ind w:firstLine="0"/>
              <w:jc w:val="center"/>
              <w:rPr>
                <w:rFonts w:ascii="Calibri" w:eastAsia="Times New Roman" w:hAnsi="Calibri" w:cs="Calibri"/>
                <w:b/>
                <w:bCs/>
                <w:color w:val="000000"/>
                <w:sz w:val="22"/>
                <w:szCs w:val="22"/>
              </w:rPr>
            </w:pPr>
            <w:r w:rsidRPr="00321749">
              <w:rPr>
                <w:rFonts w:ascii="Calibri" w:eastAsia="Times New Roman" w:hAnsi="Calibri" w:cs="Calibri"/>
                <w:b/>
                <w:bCs/>
                <w:color w:val="000000"/>
                <w:sz w:val="22"/>
                <w:szCs w:val="22"/>
              </w:rPr>
              <w:t>Masters</w:t>
            </w:r>
          </w:p>
        </w:tc>
      </w:tr>
      <w:tr w:rsidR="00321749" w:rsidRPr="00321749" w14:paraId="3A6D377F"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347332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20,965 </w:t>
            </w:r>
          </w:p>
        </w:tc>
        <w:tc>
          <w:tcPr>
            <w:tcW w:w="2040" w:type="dxa"/>
            <w:tcBorders>
              <w:top w:val="nil"/>
              <w:left w:val="nil"/>
              <w:bottom w:val="single" w:sz="4" w:space="0" w:color="auto"/>
              <w:right w:val="single" w:sz="4" w:space="0" w:color="auto"/>
            </w:tcBorders>
            <w:shd w:val="clear" w:color="auto" w:fill="auto"/>
            <w:noWrap/>
            <w:vAlign w:val="bottom"/>
            <w:hideMark/>
          </w:tcPr>
          <w:p w14:paraId="6D8238A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27,985 </w:t>
            </w:r>
          </w:p>
        </w:tc>
        <w:tc>
          <w:tcPr>
            <w:tcW w:w="2020" w:type="dxa"/>
            <w:tcBorders>
              <w:top w:val="nil"/>
              <w:left w:val="nil"/>
              <w:bottom w:val="single" w:sz="4" w:space="0" w:color="auto"/>
              <w:right w:val="single" w:sz="4" w:space="0" w:color="auto"/>
            </w:tcBorders>
            <w:shd w:val="clear" w:color="auto" w:fill="auto"/>
            <w:noWrap/>
            <w:vAlign w:val="bottom"/>
            <w:hideMark/>
          </w:tcPr>
          <w:p w14:paraId="37C3740C"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39,986 </w:t>
            </w:r>
          </w:p>
        </w:tc>
        <w:tc>
          <w:tcPr>
            <w:tcW w:w="2000" w:type="dxa"/>
            <w:tcBorders>
              <w:top w:val="nil"/>
              <w:left w:val="nil"/>
              <w:bottom w:val="single" w:sz="4" w:space="0" w:color="auto"/>
              <w:right w:val="single" w:sz="8" w:space="0" w:color="auto"/>
            </w:tcBorders>
            <w:shd w:val="clear" w:color="auto" w:fill="auto"/>
            <w:noWrap/>
            <w:vAlign w:val="bottom"/>
            <w:hideMark/>
          </w:tcPr>
          <w:p w14:paraId="6047B81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59,868 </w:t>
            </w:r>
          </w:p>
        </w:tc>
      </w:tr>
      <w:tr w:rsidR="00321749" w:rsidRPr="00321749" w14:paraId="3E0091D9"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AF6DC6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21,093 </w:t>
            </w:r>
          </w:p>
        </w:tc>
        <w:tc>
          <w:tcPr>
            <w:tcW w:w="2040" w:type="dxa"/>
            <w:tcBorders>
              <w:top w:val="nil"/>
              <w:left w:val="nil"/>
              <w:bottom w:val="single" w:sz="4" w:space="0" w:color="auto"/>
              <w:right w:val="single" w:sz="4" w:space="0" w:color="auto"/>
            </w:tcBorders>
            <w:shd w:val="clear" w:color="auto" w:fill="auto"/>
            <w:noWrap/>
            <w:vAlign w:val="bottom"/>
            <w:hideMark/>
          </w:tcPr>
          <w:p w14:paraId="3B71358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21,093 </w:t>
            </w:r>
          </w:p>
        </w:tc>
        <w:tc>
          <w:tcPr>
            <w:tcW w:w="2020" w:type="dxa"/>
            <w:tcBorders>
              <w:top w:val="nil"/>
              <w:left w:val="nil"/>
              <w:bottom w:val="single" w:sz="4" w:space="0" w:color="auto"/>
              <w:right w:val="single" w:sz="4" w:space="0" w:color="auto"/>
            </w:tcBorders>
            <w:shd w:val="clear" w:color="auto" w:fill="auto"/>
            <w:noWrap/>
            <w:vAlign w:val="bottom"/>
            <w:hideMark/>
          </w:tcPr>
          <w:p w14:paraId="011F500B"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47,543 </w:t>
            </w:r>
          </w:p>
        </w:tc>
        <w:tc>
          <w:tcPr>
            <w:tcW w:w="2000" w:type="dxa"/>
            <w:tcBorders>
              <w:top w:val="nil"/>
              <w:left w:val="nil"/>
              <w:bottom w:val="single" w:sz="4" w:space="0" w:color="auto"/>
              <w:right w:val="single" w:sz="8" w:space="0" w:color="auto"/>
            </w:tcBorders>
            <w:shd w:val="clear" w:color="auto" w:fill="auto"/>
            <w:noWrap/>
            <w:vAlign w:val="bottom"/>
            <w:hideMark/>
          </w:tcPr>
          <w:p w14:paraId="294E5AD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69,657 </w:t>
            </w:r>
          </w:p>
        </w:tc>
      </w:tr>
      <w:tr w:rsidR="00321749" w:rsidRPr="00321749" w14:paraId="19074D73"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6E814B3"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22,196 </w:t>
            </w:r>
          </w:p>
        </w:tc>
        <w:tc>
          <w:tcPr>
            <w:tcW w:w="2040" w:type="dxa"/>
            <w:tcBorders>
              <w:top w:val="nil"/>
              <w:left w:val="nil"/>
              <w:bottom w:val="single" w:sz="4" w:space="0" w:color="auto"/>
              <w:right w:val="single" w:sz="4" w:space="0" w:color="auto"/>
            </w:tcBorders>
            <w:shd w:val="clear" w:color="auto" w:fill="auto"/>
            <w:noWrap/>
            <w:vAlign w:val="bottom"/>
            <w:hideMark/>
          </w:tcPr>
          <w:p w14:paraId="006EF78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26,946 </w:t>
            </w:r>
          </w:p>
        </w:tc>
        <w:tc>
          <w:tcPr>
            <w:tcW w:w="2020" w:type="dxa"/>
            <w:tcBorders>
              <w:top w:val="nil"/>
              <w:left w:val="nil"/>
              <w:bottom w:val="single" w:sz="4" w:space="0" w:color="auto"/>
              <w:right w:val="single" w:sz="4" w:space="0" w:color="auto"/>
            </w:tcBorders>
            <w:shd w:val="clear" w:color="auto" w:fill="auto"/>
            <w:noWrap/>
            <w:vAlign w:val="bottom"/>
            <w:hideMark/>
          </w:tcPr>
          <w:p w14:paraId="3C1B1AD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55,120 </w:t>
            </w:r>
          </w:p>
        </w:tc>
        <w:tc>
          <w:tcPr>
            <w:tcW w:w="2000" w:type="dxa"/>
            <w:tcBorders>
              <w:top w:val="nil"/>
              <w:left w:val="nil"/>
              <w:bottom w:val="single" w:sz="4" w:space="0" w:color="auto"/>
              <w:right w:val="single" w:sz="8" w:space="0" w:color="auto"/>
            </w:tcBorders>
            <w:shd w:val="clear" w:color="auto" w:fill="auto"/>
            <w:noWrap/>
            <w:vAlign w:val="bottom"/>
            <w:hideMark/>
          </w:tcPr>
          <w:p w14:paraId="76E06172"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70,924 </w:t>
            </w:r>
          </w:p>
        </w:tc>
      </w:tr>
      <w:tr w:rsidR="00321749" w:rsidRPr="00321749" w14:paraId="38E51F79"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832F225"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24,687 </w:t>
            </w:r>
          </w:p>
        </w:tc>
        <w:tc>
          <w:tcPr>
            <w:tcW w:w="2040" w:type="dxa"/>
            <w:tcBorders>
              <w:top w:val="nil"/>
              <w:left w:val="nil"/>
              <w:bottom w:val="single" w:sz="4" w:space="0" w:color="auto"/>
              <w:right w:val="single" w:sz="4" w:space="0" w:color="auto"/>
            </w:tcBorders>
            <w:shd w:val="clear" w:color="auto" w:fill="auto"/>
            <w:noWrap/>
            <w:vAlign w:val="bottom"/>
            <w:hideMark/>
          </w:tcPr>
          <w:p w14:paraId="65804636"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29,515 </w:t>
            </w:r>
          </w:p>
        </w:tc>
        <w:tc>
          <w:tcPr>
            <w:tcW w:w="2020" w:type="dxa"/>
            <w:tcBorders>
              <w:top w:val="nil"/>
              <w:left w:val="nil"/>
              <w:bottom w:val="single" w:sz="4" w:space="0" w:color="auto"/>
              <w:right w:val="single" w:sz="4" w:space="0" w:color="auto"/>
            </w:tcBorders>
            <w:shd w:val="clear" w:color="auto" w:fill="auto"/>
            <w:noWrap/>
            <w:vAlign w:val="bottom"/>
            <w:hideMark/>
          </w:tcPr>
          <w:p w14:paraId="05127E7B"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55,843 </w:t>
            </w:r>
          </w:p>
        </w:tc>
        <w:tc>
          <w:tcPr>
            <w:tcW w:w="2000" w:type="dxa"/>
            <w:tcBorders>
              <w:top w:val="nil"/>
              <w:left w:val="nil"/>
              <w:bottom w:val="single" w:sz="4" w:space="0" w:color="auto"/>
              <w:right w:val="single" w:sz="8" w:space="0" w:color="auto"/>
            </w:tcBorders>
            <w:shd w:val="clear" w:color="auto" w:fill="auto"/>
            <w:noWrap/>
            <w:vAlign w:val="bottom"/>
            <w:hideMark/>
          </w:tcPr>
          <w:p w14:paraId="318AE7A3"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71,288 </w:t>
            </w:r>
          </w:p>
        </w:tc>
      </w:tr>
      <w:tr w:rsidR="00321749" w:rsidRPr="00321749" w14:paraId="4AC0DA2C"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8F534D5"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25,347 </w:t>
            </w:r>
          </w:p>
        </w:tc>
        <w:tc>
          <w:tcPr>
            <w:tcW w:w="2040" w:type="dxa"/>
            <w:tcBorders>
              <w:top w:val="nil"/>
              <w:left w:val="nil"/>
              <w:bottom w:val="single" w:sz="4" w:space="0" w:color="auto"/>
              <w:right w:val="single" w:sz="4" w:space="0" w:color="auto"/>
            </w:tcBorders>
            <w:shd w:val="clear" w:color="auto" w:fill="auto"/>
            <w:noWrap/>
            <w:vAlign w:val="bottom"/>
            <w:hideMark/>
          </w:tcPr>
          <w:p w14:paraId="01F89AFC"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29,950 </w:t>
            </w:r>
          </w:p>
        </w:tc>
        <w:tc>
          <w:tcPr>
            <w:tcW w:w="2020" w:type="dxa"/>
            <w:tcBorders>
              <w:top w:val="nil"/>
              <w:left w:val="nil"/>
              <w:bottom w:val="single" w:sz="4" w:space="0" w:color="auto"/>
              <w:right w:val="single" w:sz="4" w:space="0" w:color="auto"/>
            </w:tcBorders>
            <w:shd w:val="clear" w:color="auto" w:fill="auto"/>
            <w:noWrap/>
            <w:vAlign w:val="bottom"/>
            <w:hideMark/>
          </w:tcPr>
          <w:p w14:paraId="395E739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59,868 </w:t>
            </w:r>
          </w:p>
        </w:tc>
        <w:tc>
          <w:tcPr>
            <w:tcW w:w="2000" w:type="dxa"/>
            <w:tcBorders>
              <w:top w:val="nil"/>
              <w:left w:val="nil"/>
              <w:bottom w:val="single" w:sz="4" w:space="0" w:color="auto"/>
              <w:right w:val="single" w:sz="8" w:space="0" w:color="auto"/>
            </w:tcBorders>
            <w:shd w:val="clear" w:color="auto" w:fill="auto"/>
            <w:noWrap/>
            <w:vAlign w:val="bottom"/>
            <w:hideMark/>
          </w:tcPr>
          <w:p w14:paraId="77852A9E"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80,408 </w:t>
            </w:r>
          </w:p>
        </w:tc>
      </w:tr>
      <w:tr w:rsidR="00321749" w:rsidRPr="00321749" w14:paraId="5AFCF6DA"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37E9DA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26,946 </w:t>
            </w:r>
          </w:p>
        </w:tc>
        <w:tc>
          <w:tcPr>
            <w:tcW w:w="2040" w:type="dxa"/>
            <w:tcBorders>
              <w:top w:val="nil"/>
              <w:left w:val="nil"/>
              <w:bottom w:val="single" w:sz="4" w:space="0" w:color="auto"/>
              <w:right w:val="single" w:sz="4" w:space="0" w:color="auto"/>
            </w:tcBorders>
            <w:shd w:val="clear" w:color="auto" w:fill="auto"/>
            <w:noWrap/>
            <w:vAlign w:val="bottom"/>
            <w:hideMark/>
          </w:tcPr>
          <w:p w14:paraId="0B73F1E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31,624 </w:t>
            </w:r>
          </w:p>
        </w:tc>
        <w:tc>
          <w:tcPr>
            <w:tcW w:w="2020" w:type="dxa"/>
            <w:tcBorders>
              <w:top w:val="nil"/>
              <w:left w:val="nil"/>
              <w:bottom w:val="single" w:sz="4" w:space="0" w:color="auto"/>
              <w:right w:val="single" w:sz="4" w:space="0" w:color="auto"/>
            </w:tcBorders>
            <w:shd w:val="clear" w:color="auto" w:fill="auto"/>
            <w:noWrap/>
            <w:vAlign w:val="bottom"/>
            <w:hideMark/>
          </w:tcPr>
          <w:p w14:paraId="7A15098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63,737 </w:t>
            </w:r>
          </w:p>
        </w:tc>
        <w:tc>
          <w:tcPr>
            <w:tcW w:w="2000" w:type="dxa"/>
            <w:tcBorders>
              <w:top w:val="nil"/>
              <w:left w:val="nil"/>
              <w:bottom w:val="single" w:sz="4" w:space="0" w:color="auto"/>
              <w:right w:val="single" w:sz="8" w:space="0" w:color="auto"/>
            </w:tcBorders>
            <w:shd w:val="clear" w:color="auto" w:fill="auto"/>
            <w:noWrap/>
            <w:vAlign w:val="bottom"/>
            <w:hideMark/>
          </w:tcPr>
          <w:p w14:paraId="141A9619"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82,103 </w:t>
            </w:r>
          </w:p>
        </w:tc>
      </w:tr>
      <w:tr w:rsidR="00321749" w:rsidRPr="00321749" w14:paraId="6BEFA188"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596E4C2"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27,985 </w:t>
            </w:r>
          </w:p>
        </w:tc>
        <w:tc>
          <w:tcPr>
            <w:tcW w:w="2040" w:type="dxa"/>
            <w:tcBorders>
              <w:top w:val="nil"/>
              <w:left w:val="nil"/>
              <w:bottom w:val="single" w:sz="4" w:space="0" w:color="auto"/>
              <w:right w:val="single" w:sz="4" w:space="0" w:color="auto"/>
            </w:tcBorders>
            <w:shd w:val="clear" w:color="auto" w:fill="auto"/>
            <w:noWrap/>
            <w:vAlign w:val="bottom"/>
            <w:hideMark/>
          </w:tcPr>
          <w:p w14:paraId="78D2BEF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33,144 </w:t>
            </w:r>
          </w:p>
        </w:tc>
        <w:tc>
          <w:tcPr>
            <w:tcW w:w="2020" w:type="dxa"/>
            <w:tcBorders>
              <w:top w:val="nil"/>
              <w:left w:val="nil"/>
              <w:bottom w:val="single" w:sz="4" w:space="0" w:color="auto"/>
              <w:right w:val="single" w:sz="4" w:space="0" w:color="auto"/>
            </w:tcBorders>
            <w:shd w:val="clear" w:color="auto" w:fill="auto"/>
            <w:noWrap/>
            <w:vAlign w:val="bottom"/>
            <w:hideMark/>
          </w:tcPr>
          <w:p w14:paraId="47F4F76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65,583 </w:t>
            </w:r>
          </w:p>
        </w:tc>
        <w:tc>
          <w:tcPr>
            <w:tcW w:w="2000" w:type="dxa"/>
            <w:tcBorders>
              <w:top w:val="nil"/>
              <w:left w:val="nil"/>
              <w:bottom w:val="single" w:sz="4" w:space="0" w:color="auto"/>
              <w:right w:val="single" w:sz="8" w:space="0" w:color="auto"/>
            </w:tcBorders>
            <w:shd w:val="clear" w:color="auto" w:fill="auto"/>
            <w:noWrap/>
            <w:vAlign w:val="bottom"/>
            <w:hideMark/>
          </w:tcPr>
          <w:p w14:paraId="1BC4E77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83,889 </w:t>
            </w:r>
          </w:p>
        </w:tc>
      </w:tr>
      <w:tr w:rsidR="00321749" w:rsidRPr="00321749" w14:paraId="34C73736"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314C32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28,775 </w:t>
            </w:r>
          </w:p>
        </w:tc>
        <w:tc>
          <w:tcPr>
            <w:tcW w:w="2040" w:type="dxa"/>
            <w:tcBorders>
              <w:top w:val="nil"/>
              <w:left w:val="nil"/>
              <w:bottom w:val="single" w:sz="4" w:space="0" w:color="auto"/>
              <w:right w:val="single" w:sz="4" w:space="0" w:color="auto"/>
            </w:tcBorders>
            <w:shd w:val="clear" w:color="auto" w:fill="auto"/>
            <w:noWrap/>
            <w:vAlign w:val="bottom"/>
            <w:hideMark/>
          </w:tcPr>
          <w:p w14:paraId="2E90C7C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33,375 </w:t>
            </w:r>
          </w:p>
        </w:tc>
        <w:tc>
          <w:tcPr>
            <w:tcW w:w="2020" w:type="dxa"/>
            <w:tcBorders>
              <w:top w:val="nil"/>
              <w:left w:val="nil"/>
              <w:bottom w:val="single" w:sz="4" w:space="0" w:color="auto"/>
              <w:right w:val="single" w:sz="4" w:space="0" w:color="auto"/>
            </w:tcBorders>
            <w:shd w:val="clear" w:color="auto" w:fill="auto"/>
            <w:noWrap/>
            <w:vAlign w:val="bottom"/>
            <w:hideMark/>
          </w:tcPr>
          <w:p w14:paraId="034BFD4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69,657 </w:t>
            </w:r>
          </w:p>
        </w:tc>
        <w:tc>
          <w:tcPr>
            <w:tcW w:w="2000" w:type="dxa"/>
            <w:tcBorders>
              <w:top w:val="nil"/>
              <w:left w:val="nil"/>
              <w:bottom w:val="single" w:sz="4" w:space="0" w:color="auto"/>
              <w:right w:val="single" w:sz="8" w:space="0" w:color="auto"/>
            </w:tcBorders>
            <w:shd w:val="clear" w:color="auto" w:fill="auto"/>
            <w:noWrap/>
            <w:vAlign w:val="bottom"/>
            <w:hideMark/>
          </w:tcPr>
          <w:p w14:paraId="153F345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94,623 </w:t>
            </w:r>
          </w:p>
        </w:tc>
      </w:tr>
      <w:tr w:rsidR="00321749" w:rsidRPr="00321749" w14:paraId="7C307CEC"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99DE20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28,809 </w:t>
            </w:r>
          </w:p>
        </w:tc>
        <w:tc>
          <w:tcPr>
            <w:tcW w:w="2040" w:type="dxa"/>
            <w:tcBorders>
              <w:top w:val="nil"/>
              <w:left w:val="nil"/>
              <w:bottom w:val="single" w:sz="4" w:space="0" w:color="auto"/>
              <w:right w:val="single" w:sz="4" w:space="0" w:color="auto"/>
            </w:tcBorders>
            <w:shd w:val="clear" w:color="auto" w:fill="auto"/>
            <w:noWrap/>
            <w:vAlign w:val="bottom"/>
            <w:hideMark/>
          </w:tcPr>
          <w:p w14:paraId="18F58828"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33,771 </w:t>
            </w:r>
          </w:p>
        </w:tc>
        <w:tc>
          <w:tcPr>
            <w:tcW w:w="2020" w:type="dxa"/>
            <w:tcBorders>
              <w:top w:val="nil"/>
              <w:left w:val="nil"/>
              <w:bottom w:val="single" w:sz="4" w:space="0" w:color="auto"/>
              <w:right w:val="single" w:sz="4" w:space="0" w:color="auto"/>
            </w:tcBorders>
            <w:shd w:val="clear" w:color="auto" w:fill="auto"/>
            <w:noWrap/>
            <w:vAlign w:val="bottom"/>
            <w:hideMark/>
          </w:tcPr>
          <w:p w14:paraId="1E7516F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70,924 </w:t>
            </w:r>
          </w:p>
        </w:tc>
        <w:tc>
          <w:tcPr>
            <w:tcW w:w="2000" w:type="dxa"/>
            <w:tcBorders>
              <w:top w:val="nil"/>
              <w:left w:val="nil"/>
              <w:bottom w:val="single" w:sz="4" w:space="0" w:color="auto"/>
              <w:right w:val="single" w:sz="8" w:space="0" w:color="auto"/>
            </w:tcBorders>
            <w:shd w:val="clear" w:color="auto" w:fill="auto"/>
            <w:noWrap/>
            <w:vAlign w:val="bottom"/>
            <w:hideMark/>
          </w:tcPr>
          <w:p w14:paraId="0CFDB5B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95,185 </w:t>
            </w:r>
          </w:p>
        </w:tc>
      </w:tr>
      <w:tr w:rsidR="00321749" w:rsidRPr="00321749" w14:paraId="3BA4D5B0"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B357553"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31,624 </w:t>
            </w:r>
          </w:p>
        </w:tc>
        <w:tc>
          <w:tcPr>
            <w:tcW w:w="2040" w:type="dxa"/>
            <w:tcBorders>
              <w:top w:val="nil"/>
              <w:left w:val="nil"/>
              <w:bottom w:val="single" w:sz="4" w:space="0" w:color="auto"/>
              <w:right w:val="single" w:sz="4" w:space="0" w:color="auto"/>
            </w:tcBorders>
            <w:shd w:val="clear" w:color="auto" w:fill="auto"/>
            <w:noWrap/>
            <w:vAlign w:val="bottom"/>
            <w:hideMark/>
          </w:tcPr>
          <w:p w14:paraId="7CE2DA46"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35,622 </w:t>
            </w:r>
          </w:p>
        </w:tc>
        <w:tc>
          <w:tcPr>
            <w:tcW w:w="2020" w:type="dxa"/>
            <w:tcBorders>
              <w:top w:val="nil"/>
              <w:left w:val="nil"/>
              <w:bottom w:val="single" w:sz="4" w:space="0" w:color="auto"/>
              <w:right w:val="single" w:sz="4" w:space="0" w:color="auto"/>
            </w:tcBorders>
            <w:shd w:val="clear" w:color="auto" w:fill="auto"/>
            <w:noWrap/>
            <w:vAlign w:val="bottom"/>
            <w:hideMark/>
          </w:tcPr>
          <w:p w14:paraId="25DCA9A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71,288 </w:t>
            </w:r>
          </w:p>
        </w:tc>
        <w:tc>
          <w:tcPr>
            <w:tcW w:w="2000" w:type="dxa"/>
            <w:tcBorders>
              <w:top w:val="nil"/>
              <w:left w:val="nil"/>
              <w:bottom w:val="single" w:sz="4" w:space="0" w:color="auto"/>
              <w:right w:val="single" w:sz="8" w:space="0" w:color="auto"/>
            </w:tcBorders>
            <w:shd w:val="clear" w:color="auto" w:fill="auto"/>
            <w:noWrap/>
            <w:vAlign w:val="bottom"/>
            <w:hideMark/>
          </w:tcPr>
          <w:p w14:paraId="1D64B5F2"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97,730 </w:t>
            </w:r>
          </w:p>
        </w:tc>
      </w:tr>
      <w:tr w:rsidR="00321749" w:rsidRPr="00321749" w14:paraId="586C4A00"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DA6936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33,105 </w:t>
            </w:r>
          </w:p>
        </w:tc>
        <w:tc>
          <w:tcPr>
            <w:tcW w:w="2040" w:type="dxa"/>
            <w:tcBorders>
              <w:top w:val="nil"/>
              <w:left w:val="nil"/>
              <w:bottom w:val="single" w:sz="4" w:space="0" w:color="auto"/>
              <w:right w:val="single" w:sz="4" w:space="0" w:color="auto"/>
            </w:tcBorders>
            <w:shd w:val="clear" w:color="auto" w:fill="auto"/>
            <w:noWrap/>
            <w:vAlign w:val="bottom"/>
            <w:hideMark/>
          </w:tcPr>
          <w:p w14:paraId="3A72E2A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37,147 </w:t>
            </w:r>
          </w:p>
        </w:tc>
        <w:tc>
          <w:tcPr>
            <w:tcW w:w="2020" w:type="dxa"/>
            <w:tcBorders>
              <w:top w:val="nil"/>
              <w:left w:val="nil"/>
              <w:bottom w:val="single" w:sz="4" w:space="0" w:color="auto"/>
              <w:right w:val="single" w:sz="4" w:space="0" w:color="auto"/>
            </w:tcBorders>
            <w:shd w:val="clear" w:color="auto" w:fill="auto"/>
            <w:noWrap/>
            <w:vAlign w:val="bottom"/>
            <w:hideMark/>
          </w:tcPr>
          <w:p w14:paraId="646D74D5"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77,074 </w:t>
            </w:r>
          </w:p>
        </w:tc>
        <w:tc>
          <w:tcPr>
            <w:tcW w:w="2000" w:type="dxa"/>
            <w:tcBorders>
              <w:top w:val="nil"/>
              <w:left w:val="nil"/>
              <w:bottom w:val="single" w:sz="4" w:space="0" w:color="auto"/>
              <w:right w:val="single" w:sz="8" w:space="0" w:color="auto"/>
            </w:tcBorders>
            <w:shd w:val="clear" w:color="auto" w:fill="auto"/>
            <w:noWrap/>
            <w:vAlign w:val="bottom"/>
            <w:hideMark/>
          </w:tcPr>
          <w:p w14:paraId="5628059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100,807 </w:t>
            </w:r>
          </w:p>
        </w:tc>
      </w:tr>
      <w:tr w:rsidR="00321749" w:rsidRPr="00321749" w14:paraId="050C8900"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D5FC66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33,375 </w:t>
            </w:r>
          </w:p>
        </w:tc>
        <w:tc>
          <w:tcPr>
            <w:tcW w:w="2040" w:type="dxa"/>
            <w:tcBorders>
              <w:top w:val="nil"/>
              <w:left w:val="nil"/>
              <w:bottom w:val="single" w:sz="4" w:space="0" w:color="auto"/>
              <w:right w:val="single" w:sz="4" w:space="0" w:color="auto"/>
            </w:tcBorders>
            <w:shd w:val="clear" w:color="auto" w:fill="auto"/>
            <w:noWrap/>
            <w:vAlign w:val="bottom"/>
            <w:hideMark/>
          </w:tcPr>
          <w:p w14:paraId="6E4B468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38,446 </w:t>
            </w:r>
          </w:p>
        </w:tc>
        <w:tc>
          <w:tcPr>
            <w:tcW w:w="2020" w:type="dxa"/>
            <w:tcBorders>
              <w:top w:val="nil"/>
              <w:left w:val="nil"/>
              <w:bottom w:val="single" w:sz="4" w:space="0" w:color="auto"/>
              <w:right w:val="single" w:sz="4" w:space="0" w:color="auto"/>
            </w:tcBorders>
            <w:shd w:val="clear" w:color="auto" w:fill="auto"/>
            <w:noWrap/>
            <w:vAlign w:val="bottom"/>
            <w:hideMark/>
          </w:tcPr>
          <w:p w14:paraId="58DE164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80,408 </w:t>
            </w:r>
          </w:p>
        </w:tc>
        <w:tc>
          <w:tcPr>
            <w:tcW w:w="2000" w:type="dxa"/>
            <w:tcBorders>
              <w:top w:val="nil"/>
              <w:left w:val="nil"/>
              <w:bottom w:val="single" w:sz="4" w:space="0" w:color="auto"/>
              <w:right w:val="single" w:sz="8" w:space="0" w:color="auto"/>
            </w:tcBorders>
            <w:shd w:val="clear" w:color="auto" w:fill="auto"/>
            <w:noWrap/>
            <w:vAlign w:val="bottom"/>
            <w:hideMark/>
          </w:tcPr>
          <w:p w14:paraId="5B090B8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108,639 </w:t>
            </w:r>
          </w:p>
        </w:tc>
      </w:tr>
      <w:tr w:rsidR="00321749" w:rsidRPr="00321749" w14:paraId="561AD426"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CF06CA3"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34,296 </w:t>
            </w:r>
          </w:p>
        </w:tc>
        <w:tc>
          <w:tcPr>
            <w:tcW w:w="2040" w:type="dxa"/>
            <w:tcBorders>
              <w:top w:val="nil"/>
              <w:left w:val="nil"/>
              <w:bottom w:val="single" w:sz="4" w:space="0" w:color="auto"/>
              <w:right w:val="single" w:sz="4" w:space="0" w:color="auto"/>
            </w:tcBorders>
            <w:shd w:val="clear" w:color="auto" w:fill="auto"/>
            <w:noWrap/>
            <w:vAlign w:val="bottom"/>
            <w:hideMark/>
          </w:tcPr>
          <w:p w14:paraId="3E84866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40,525 </w:t>
            </w:r>
          </w:p>
        </w:tc>
        <w:tc>
          <w:tcPr>
            <w:tcW w:w="2020" w:type="dxa"/>
            <w:tcBorders>
              <w:top w:val="nil"/>
              <w:left w:val="nil"/>
              <w:bottom w:val="single" w:sz="4" w:space="0" w:color="auto"/>
              <w:right w:val="single" w:sz="4" w:space="0" w:color="auto"/>
            </w:tcBorders>
            <w:shd w:val="clear" w:color="auto" w:fill="auto"/>
            <w:noWrap/>
            <w:vAlign w:val="bottom"/>
            <w:hideMark/>
          </w:tcPr>
          <w:p w14:paraId="7D25DBE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83,889 </w:t>
            </w:r>
          </w:p>
        </w:tc>
        <w:tc>
          <w:tcPr>
            <w:tcW w:w="2000" w:type="dxa"/>
            <w:tcBorders>
              <w:top w:val="nil"/>
              <w:left w:val="nil"/>
              <w:bottom w:val="single" w:sz="4" w:space="0" w:color="auto"/>
              <w:right w:val="single" w:sz="8" w:space="0" w:color="auto"/>
            </w:tcBorders>
            <w:shd w:val="clear" w:color="auto" w:fill="auto"/>
            <w:noWrap/>
            <w:vAlign w:val="bottom"/>
            <w:hideMark/>
          </w:tcPr>
          <w:p w14:paraId="307365F2"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110,332 </w:t>
            </w:r>
          </w:p>
        </w:tc>
      </w:tr>
      <w:tr w:rsidR="00321749" w:rsidRPr="00321749" w14:paraId="28F3EAF2"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E498A79"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35,622 </w:t>
            </w:r>
          </w:p>
        </w:tc>
        <w:tc>
          <w:tcPr>
            <w:tcW w:w="2040" w:type="dxa"/>
            <w:tcBorders>
              <w:top w:val="nil"/>
              <w:left w:val="nil"/>
              <w:bottom w:val="single" w:sz="4" w:space="0" w:color="auto"/>
              <w:right w:val="single" w:sz="4" w:space="0" w:color="auto"/>
            </w:tcBorders>
            <w:shd w:val="clear" w:color="auto" w:fill="auto"/>
            <w:noWrap/>
            <w:vAlign w:val="bottom"/>
            <w:hideMark/>
          </w:tcPr>
          <w:p w14:paraId="46522789"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40,674 </w:t>
            </w:r>
          </w:p>
        </w:tc>
        <w:tc>
          <w:tcPr>
            <w:tcW w:w="2020" w:type="dxa"/>
            <w:tcBorders>
              <w:top w:val="nil"/>
              <w:left w:val="nil"/>
              <w:bottom w:val="single" w:sz="4" w:space="0" w:color="auto"/>
              <w:right w:val="single" w:sz="4" w:space="0" w:color="auto"/>
            </w:tcBorders>
            <w:shd w:val="clear" w:color="auto" w:fill="auto"/>
            <w:noWrap/>
            <w:vAlign w:val="bottom"/>
            <w:hideMark/>
          </w:tcPr>
          <w:p w14:paraId="58C39BF8"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89,125 </w:t>
            </w:r>
          </w:p>
        </w:tc>
        <w:tc>
          <w:tcPr>
            <w:tcW w:w="2000" w:type="dxa"/>
            <w:tcBorders>
              <w:top w:val="nil"/>
              <w:left w:val="nil"/>
              <w:bottom w:val="single" w:sz="4" w:space="0" w:color="auto"/>
              <w:right w:val="single" w:sz="8" w:space="0" w:color="auto"/>
            </w:tcBorders>
            <w:shd w:val="clear" w:color="auto" w:fill="auto"/>
            <w:noWrap/>
            <w:vAlign w:val="bottom"/>
            <w:hideMark/>
          </w:tcPr>
          <w:p w14:paraId="634353D5"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110,572 </w:t>
            </w:r>
          </w:p>
        </w:tc>
      </w:tr>
      <w:tr w:rsidR="00321749" w:rsidRPr="00321749" w14:paraId="5FEC5370"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089143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37,047 </w:t>
            </w:r>
          </w:p>
        </w:tc>
        <w:tc>
          <w:tcPr>
            <w:tcW w:w="2040" w:type="dxa"/>
            <w:tcBorders>
              <w:top w:val="nil"/>
              <w:left w:val="nil"/>
              <w:bottom w:val="single" w:sz="4" w:space="0" w:color="auto"/>
              <w:right w:val="single" w:sz="4" w:space="0" w:color="auto"/>
            </w:tcBorders>
            <w:shd w:val="clear" w:color="auto" w:fill="auto"/>
            <w:noWrap/>
            <w:vAlign w:val="bottom"/>
            <w:hideMark/>
          </w:tcPr>
          <w:p w14:paraId="15D954B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44,326 </w:t>
            </w:r>
          </w:p>
        </w:tc>
        <w:tc>
          <w:tcPr>
            <w:tcW w:w="2020" w:type="dxa"/>
            <w:tcBorders>
              <w:top w:val="nil"/>
              <w:left w:val="nil"/>
              <w:bottom w:val="single" w:sz="4" w:space="0" w:color="auto"/>
              <w:right w:val="single" w:sz="4" w:space="0" w:color="auto"/>
            </w:tcBorders>
            <w:shd w:val="clear" w:color="auto" w:fill="auto"/>
            <w:noWrap/>
            <w:vAlign w:val="bottom"/>
            <w:hideMark/>
          </w:tcPr>
          <w:p w14:paraId="4D93453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95,185 </w:t>
            </w:r>
          </w:p>
        </w:tc>
        <w:tc>
          <w:tcPr>
            <w:tcW w:w="2000" w:type="dxa"/>
            <w:tcBorders>
              <w:top w:val="nil"/>
              <w:left w:val="nil"/>
              <w:bottom w:val="single" w:sz="4" w:space="0" w:color="auto"/>
              <w:right w:val="single" w:sz="8" w:space="0" w:color="auto"/>
            </w:tcBorders>
            <w:shd w:val="clear" w:color="auto" w:fill="auto"/>
            <w:noWrap/>
            <w:vAlign w:val="bottom"/>
            <w:hideMark/>
          </w:tcPr>
          <w:p w14:paraId="25D46325"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118,828 </w:t>
            </w:r>
          </w:p>
        </w:tc>
      </w:tr>
      <w:tr w:rsidR="00321749" w:rsidRPr="00321749" w14:paraId="60BF6CB3"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849D718"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39,291 </w:t>
            </w:r>
          </w:p>
        </w:tc>
        <w:tc>
          <w:tcPr>
            <w:tcW w:w="2040" w:type="dxa"/>
            <w:tcBorders>
              <w:top w:val="nil"/>
              <w:left w:val="nil"/>
              <w:bottom w:val="single" w:sz="4" w:space="0" w:color="auto"/>
              <w:right w:val="single" w:sz="4" w:space="0" w:color="auto"/>
            </w:tcBorders>
            <w:shd w:val="clear" w:color="auto" w:fill="auto"/>
            <w:noWrap/>
            <w:vAlign w:val="bottom"/>
            <w:hideMark/>
          </w:tcPr>
          <w:p w14:paraId="13CD5A4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44,990 </w:t>
            </w:r>
          </w:p>
        </w:tc>
        <w:tc>
          <w:tcPr>
            <w:tcW w:w="2020" w:type="dxa"/>
            <w:tcBorders>
              <w:top w:val="nil"/>
              <w:left w:val="nil"/>
              <w:bottom w:val="single" w:sz="4" w:space="0" w:color="auto"/>
              <w:right w:val="single" w:sz="4" w:space="0" w:color="auto"/>
            </w:tcBorders>
            <w:shd w:val="clear" w:color="auto" w:fill="auto"/>
            <w:noWrap/>
            <w:vAlign w:val="bottom"/>
            <w:hideMark/>
          </w:tcPr>
          <w:p w14:paraId="480E511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97,730 </w:t>
            </w:r>
          </w:p>
        </w:tc>
        <w:tc>
          <w:tcPr>
            <w:tcW w:w="2000" w:type="dxa"/>
            <w:tcBorders>
              <w:top w:val="nil"/>
              <w:left w:val="nil"/>
              <w:bottom w:val="single" w:sz="4" w:space="0" w:color="auto"/>
              <w:right w:val="single" w:sz="8" w:space="0" w:color="auto"/>
            </w:tcBorders>
            <w:shd w:val="clear" w:color="auto" w:fill="auto"/>
            <w:noWrap/>
            <w:vAlign w:val="bottom"/>
            <w:hideMark/>
          </w:tcPr>
          <w:p w14:paraId="684957E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122,263 </w:t>
            </w:r>
          </w:p>
        </w:tc>
      </w:tr>
      <w:tr w:rsidR="00321749" w:rsidRPr="00321749" w14:paraId="414275A5"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AB9F90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40,525 </w:t>
            </w:r>
          </w:p>
        </w:tc>
        <w:tc>
          <w:tcPr>
            <w:tcW w:w="2040" w:type="dxa"/>
            <w:tcBorders>
              <w:top w:val="nil"/>
              <w:left w:val="nil"/>
              <w:bottom w:val="single" w:sz="4" w:space="0" w:color="auto"/>
              <w:right w:val="single" w:sz="4" w:space="0" w:color="auto"/>
            </w:tcBorders>
            <w:shd w:val="clear" w:color="auto" w:fill="auto"/>
            <w:noWrap/>
            <w:vAlign w:val="bottom"/>
            <w:hideMark/>
          </w:tcPr>
          <w:p w14:paraId="3B944263"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47,320 </w:t>
            </w:r>
          </w:p>
        </w:tc>
        <w:tc>
          <w:tcPr>
            <w:tcW w:w="2020" w:type="dxa"/>
            <w:tcBorders>
              <w:top w:val="nil"/>
              <w:left w:val="nil"/>
              <w:bottom w:val="single" w:sz="4" w:space="0" w:color="auto"/>
              <w:right w:val="single" w:sz="4" w:space="0" w:color="auto"/>
            </w:tcBorders>
            <w:shd w:val="clear" w:color="auto" w:fill="auto"/>
            <w:noWrap/>
            <w:vAlign w:val="bottom"/>
            <w:hideMark/>
          </w:tcPr>
          <w:p w14:paraId="41C3A19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100,097 </w:t>
            </w:r>
          </w:p>
        </w:tc>
        <w:tc>
          <w:tcPr>
            <w:tcW w:w="2000" w:type="dxa"/>
            <w:tcBorders>
              <w:top w:val="nil"/>
              <w:left w:val="nil"/>
              <w:bottom w:val="single" w:sz="4" w:space="0" w:color="auto"/>
              <w:right w:val="single" w:sz="8" w:space="0" w:color="auto"/>
            </w:tcBorders>
            <w:shd w:val="clear" w:color="auto" w:fill="auto"/>
            <w:noWrap/>
            <w:vAlign w:val="bottom"/>
            <w:hideMark/>
          </w:tcPr>
          <w:p w14:paraId="0919E3B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124,872 </w:t>
            </w:r>
          </w:p>
        </w:tc>
      </w:tr>
      <w:tr w:rsidR="00321749" w:rsidRPr="00321749" w14:paraId="44A75FC3"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DA80652"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40,674 </w:t>
            </w:r>
          </w:p>
        </w:tc>
        <w:tc>
          <w:tcPr>
            <w:tcW w:w="2040" w:type="dxa"/>
            <w:tcBorders>
              <w:top w:val="nil"/>
              <w:left w:val="nil"/>
              <w:bottom w:val="single" w:sz="4" w:space="0" w:color="auto"/>
              <w:right w:val="single" w:sz="4" w:space="0" w:color="auto"/>
            </w:tcBorders>
            <w:shd w:val="clear" w:color="auto" w:fill="auto"/>
            <w:noWrap/>
            <w:vAlign w:val="bottom"/>
            <w:hideMark/>
          </w:tcPr>
          <w:p w14:paraId="2207474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48,277 </w:t>
            </w:r>
          </w:p>
        </w:tc>
        <w:tc>
          <w:tcPr>
            <w:tcW w:w="2020" w:type="dxa"/>
            <w:tcBorders>
              <w:top w:val="nil"/>
              <w:left w:val="nil"/>
              <w:bottom w:val="single" w:sz="4" w:space="0" w:color="auto"/>
              <w:right w:val="single" w:sz="4" w:space="0" w:color="auto"/>
            </w:tcBorders>
            <w:shd w:val="clear" w:color="auto" w:fill="auto"/>
            <w:noWrap/>
            <w:vAlign w:val="bottom"/>
            <w:hideMark/>
          </w:tcPr>
          <w:p w14:paraId="0C46B103"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108,639 </w:t>
            </w:r>
          </w:p>
        </w:tc>
        <w:tc>
          <w:tcPr>
            <w:tcW w:w="2000" w:type="dxa"/>
            <w:tcBorders>
              <w:top w:val="nil"/>
              <w:left w:val="nil"/>
              <w:bottom w:val="single" w:sz="4" w:space="0" w:color="auto"/>
              <w:right w:val="single" w:sz="8" w:space="0" w:color="auto"/>
            </w:tcBorders>
            <w:shd w:val="clear" w:color="auto" w:fill="auto"/>
            <w:noWrap/>
            <w:vAlign w:val="bottom"/>
            <w:hideMark/>
          </w:tcPr>
          <w:p w14:paraId="0F016C6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138,736 </w:t>
            </w:r>
          </w:p>
        </w:tc>
      </w:tr>
      <w:tr w:rsidR="00321749" w:rsidRPr="00321749" w14:paraId="3F6A1294"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411A13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44,990 </w:t>
            </w:r>
          </w:p>
        </w:tc>
        <w:tc>
          <w:tcPr>
            <w:tcW w:w="2040" w:type="dxa"/>
            <w:tcBorders>
              <w:top w:val="nil"/>
              <w:left w:val="nil"/>
              <w:bottom w:val="single" w:sz="4" w:space="0" w:color="auto"/>
              <w:right w:val="single" w:sz="4" w:space="0" w:color="auto"/>
            </w:tcBorders>
            <w:shd w:val="clear" w:color="auto" w:fill="auto"/>
            <w:noWrap/>
            <w:vAlign w:val="bottom"/>
            <w:hideMark/>
          </w:tcPr>
          <w:p w14:paraId="1362B1F8"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49,679 </w:t>
            </w:r>
          </w:p>
        </w:tc>
        <w:tc>
          <w:tcPr>
            <w:tcW w:w="2020" w:type="dxa"/>
            <w:tcBorders>
              <w:top w:val="nil"/>
              <w:left w:val="nil"/>
              <w:bottom w:val="single" w:sz="4" w:space="0" w:color="auto"/>
              <w:right w:val="single" w:sz="4" w:space="0" w:color="auto"/>
            </w:tcBorders>
            <w:shd w:val="clear" w:color="auto" w:fill="auto"/>
            <w:noWrap/>
            <w:vAlign w:val="bottom"/>
            <w:hideMark/>
          </w:tcPr>
          <w:p w14:paraId="4C523BA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110,572 </w:t>
            </w:r>
          </w:p>
        </w:tc>
        <w:tc>
          <w:tcPr>
            <w:tcW w:w="2000" w:type="dxa"/>
            <w:tcBorders>
              <w:top w:val="nil"/>
              <w:left w:val="nil"/>
              <w:bottom w:val="single" w:sz="4" w:space="0" w:color="auto"/>
              <w:right w:val="single" w:sz="8" w:space="0" w:color="auto"/>
            </w:tcBorders>
            <w:shd w:val="clear" w:color="auto" w:fill="auto"/>
            <w:noWrap/>
            <w:vAlign w:val="bottom"/>
            <w:hideMark/>
          </w:tcPr>
          <w:p w14:paraId="09C7573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161,367 </w:t>
            </w:r>
          </w:p>
        </w:tc>
      </w:tr>
      <w:tr w:rsidR="00321749" w:rsidRPr="00321749" w14:paraId="7CC6BBD9" w14:textId="77777777" w:rsidTr="00321749">
        <w:trPr>
          <w:trHeight w:val="30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3578EAE"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47,320 </w:t>
            </w:r>
          </w:p>
        </w:tc>
        <w:tc>
          <w:tcPr>
            <w:tcW w:w="2040" w:type="dxa"/>
            <w:tcBorders>
              <w:top w:val="nil"/>
              <w:left w:val="nil"/>
              <w:bottom w:val="single" w:sz="4" w:space="0" w:color="auto"/>
              <w:right w:val="single" w:sz="4" w:space="0" w:color="auto"/>
            </w:tcBorders>
            <w:shd w:val="clear" w:color="auto" w:fill="auto"/>
            <w:noWrap/>
            <w:vAlign w:val="bottom"/>
            <w:hideMark/>
          </w:tcPr>
          <w:p w14:paraId="31099E06"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58,410 </w:t>
            </w:r>
          </w:p>
        </w:tc>
        <w:tc>
          <w:tcPr>
            <w:tcW w:w="2020" w:type="dxa"/>
            <w:tcBorders>
              <w:top w:val="nil"/>
              <w:left w:val="nil"/>
              <w:bottom w:val="single" w:sz="4" w:space="0" w:color="auto"/>
              <w:right w:val="single" w:sz="4" w:space="0" w:color="auto"/>
            </w:tcBorders>
            <w:shd w:val="clear" w:color="auto" w:fill="auto"/>
            <w:noWrap/>
            <w:vAlign w:val="bottom"/>
            <w:hideMark/>
          </w:tcPr>
          <w:p w14:paraId="59002CD6"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122,263 </w:t>
            </w:r>
          </w:p>
        </w:tc>
        <w:tc>
          <w:tcPr>
            <w:tcW w:w="2000" w:type="dxa"/>
            <w:tcBorders>
              <w:top w:val="nil"/>
              <w:left w:val="nil"/>
              <w:bottom w:val="single" w:sz="4" w:space="0" w:color="auto"/>
              <w:right w:val="single" w:sz="8" w:space="0" w:color="auto"/>
            </w:tcBorders>
            <w:shd w:val="clear" w:color="auto" w:fill="auto"/>
            <w:noWrap/>
            <w:vAlign w:val="bottom"/>
            <w:hideMark/>
          </w:tcPr>
          <w:p w14:paraId="76C4F3B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xml:space="preserve"> $                       182,028 </w:t>
            </w:r>
          </w:p>
        </w:tc>
      </w:tr>
      <w:tr w:rsidR="00321749" w:rsidRPr="00321749" w14:paraId="2256E8C9" w14:textId="77777777" w:rsidTr="00321749">
        <w:trPr>
          <w:trHeight w:val="300"/>
        </w:trPr>
        <w:tc>
          <w:tcPr>
            <w:tcW w:w="1880" w:type="dxa"/>
            <w:tcBorders>
              <w:top w:val="nil"/>
              <w:left w:val="single" w:sz="8" w:space="0" w:color="auto"/>
              <w:bottom w:val="nil"/>
              <w:right w:val="single" w:sz="4" w:space="0" w:color="auto"/>
            </w:tcBorders>
            <w:shd w:val="clear" w:color="auto" w:fill="auto"/>
            <w:noWrap/>
            <w:vAlign w:val="bottom"/>
            <w:hideMark/>
          </w:tcPr>
          <w:p w14:paraId="6F216426"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w:t>
            </w:r>
          </w:p>
        </w:tc>
        <w:tc>
          <w:tcPr>
            <w:tcW w:w="2040" w:type="dxa"/>
            <w:tcBorders>
              <w:top w:val="nil"/>
              <w:left w:val="nil"/>
              <w:bottom w:val="nil"/>
              <w:right w:val="single" w:sz="4" w:space="0" w:color="auto"/>
            </w:tcBorders>
            <w:shd w:val="clear" w:color="auto" w:fill="auto"/>
            <w:noWrap/>
            <w:vAlign w:val="bottom"/>
            <w:hideMark/>
          </w:tcPr>
          <w:p w14:paraId="6F0BEA6E"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w:t>
            </w:r>
          </w:p>
        </w:tc>
        <w:tc>
          <w:tcPr>
            <w:tcW w:w="2020" w:type="dxa"/>
            <w:tcBorders>
              <w:top w:val="nil"/>
              <w:left w:val="nil"/>
              <w:bottom w:val="nil"/>
              <w:right w:val="single" w:sz="4" w:space="0" w:color="auto"/>
            </w:tcBorders>
            <w:shd w:val="clear" w:color="auto" w:fill="auto"/>
            <w:noWrap/>
            <w:vAlign w:val="bottom"/>
            <w:hideMark/>
          </w:tcPr>
          <w:p w14:paraId="372D7C1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w:t>
            </w:r>
          </w:p>
        </w:tc>
        <w:tc>
          <w:tcPr>
            <w:tcW w:w="2000" w:type="dxa"/>
            <w:tcBorders>
              <w:top w:val="nil"/>
              <w:left w:val="nil"/>
              <w:bottom w:val="nil"/>
              <w:right w:val="single" w:sz="8" w:space="0" w:color="auto"/>
            </w:tcBorders>
            <w:shd w:val="clear" w:color="auto" w:fill="auto"/>
            <w:noWrap/>
            <w:vAlign w:val="bottom"/>
            <w:hideMark/>
          </w:tcPr>
          <w:p w14:paraId="66FD66A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 </w:t>
            </w:r>
          </w:p>
        </w:tc>
      </w:tr>
      <w:tr w:rsidR="00321749" w:rsidRPr="00321749" w14:paraId="7EF85328" w14:textId="77777777" w:rsidTr="00321749">
        <w:trPr>
          <w:trHeight w:val="300"/>
        </w:trPr>
        <w:tc>
          <w:tcPr>
            <w:tcW w:w="1880" w:type="dxa"/>
            <w:tcBorders>
              <w:top w:val="nil"/>
              <w:left w:val="single" w:sz="8" w:space="0" w:color="auto"/>
              <w:bottom w:val="nil"/>
              <w:right w:val="single" w:sz="4" w:space="0" w:color="auto"/>
            </w:tcBorders>
            <w:shd w:val="clear" w:color="auto" w:fill="auto"/>
            <w:noWrap/>
            <w:vAlign w:val="bottom"/>
            <w:hideMark/>
          </w:tcPr>
          <w:p w14:paraId="7B2D26A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warehouse worker</w:t>
            </w:r>
          </w:p>
        </w:tc>
        <w:tc>
          <w:tcPr>
            <w:tcW w:w="2040" w:type="dxa"/>
            <w:tcBorders>
              <w:top w:val="nil"/>
              <w:left w:val="nil"/>
              <w:bottom w:val="nil"/>
              <w:right w:val="single" w:sz="4" w:space="0" w:color="auto"/>
            </w:tcBorders>
            <w:shd w:val="clear" w:color="auto" w:fill="auto"/>
            <w:noWrap/>
            <w:vAlign w:val="bottom"/>
            <w:hideMark/>
          </w:tcPr>
          <w:p w14:paraId="0E2FF6DC"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forklift operator</w:t>
            </w:r>
          </w:p>
        </w:tc>
        <w:tc>
          <w:tcPr>
            <w:tcW w:w="2020" w:type="dxa"/>
            <w:tcBorders>
              <w:top w:val="nil"/>
              <w:left w:val="nil"/>
              <w:bottom w:val="nil"/>
              <w:right w:val="single" w:sz="4" w:space="0" w:color="auto"/>
            </w:tcBorders>
            <w:shd w:val="clear" w:color="auto" w:fill="auto"/>
            <w:noWrap/>
            <w:vAlign w:val="bottom"/>
            <w:hideMark/>
          </w:tcPr>
          <w:p w14:paraId="611E1FE0"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shift supervisor</w:t>
            </w:r>
          </w:p>
        </w:tc>
        <w:tc>
          <w:tcPr>
            <w:tcW w:w="2000" w:type="dxa"/>
            <w:tcBorders>
              <w:top w:val="nil"/>
              <w:left w:val="nil"/>
              <w:bottom w:val="nil"/>
              <w:right w:val="single" w:sz="8" w:space="0" w:color="auto"/>
            </w:tcBorders>
            <w:shd w:val="clear" w:color="auto" w:fill="auto"/>
            <w:noWrap/>
            <w:vAlign w:val="bottom"/>
            <w:hideMark/>
          </w:tcPr>
          <w:p w14:paraId="5BB9B8E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operations manager</w:t>
            </w:r>
          </w:p>
        </w:tc>
      </w:tr>
      <w:tr w:rsidR="00321749" w:rsidRPr="00321749" w14:paraId="15AC11C8" w14:textId="77777777" w:rsidTr="00321749">
        <w:trPr>
          <w:trHeight w:val="300"/>
        </w:trPr>
        <w:tc>
          <w:tcPr>
            <w:tcW w:w="1880" w:type="dxa"/>
            <w:tcBorders>
              <w:top w:val="nil"/>
              <w:left w:val="single" w:sz="8" w:space="0" w:color="auto"/>
              <w:bottom w:val="nil"/>
              <w:right w:val="single" w:sz="4" w:space="0" w:color="auto"/>
            </w:tcBorders>
            <w:shd w:val="clear" w:color="auto" w:fill="auto"/>
            <w:noWrap/>
            <w:vAlign w:val="bottom"/>
            <w:hideMark/>
          </w:tcPr>
          <w:p w14:paraId="179B176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lastRenderedPageBreak/>
              <w:t>forklift operator</w:t>
            </w:r>
          </w:p>
        </w:tc>
        <w:tc>
          <w:tcPr>
            <w:tcW w:w="2040" w:type="dxa"/>
            <w:tcBorders>
              <w:top w:val="nil"/>
              <w:left w:val="nil"/>
              <w:bottom w:val="nil"/>
              <w:right w:val="single" w:sz="4" w:space="0" w:color="auto"/>
            </w:tcBorders>
            <w:shd w:val="clear" w:color="auto" w:fill="auto"/>
            <w:noWrap/>
            <w:vAlign w:val="bottom"/>
            <w:hideMark/>
          </w:tcPr>
          <w:p w14:paraId="33DE67AC"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line lead</w:t>
            </w:r>
          </w:p>
        </w:tc>
        <w:tc>
          <w:tcPr>
            <w:tcW w:w="2020" w:type="dxa"/>
            <w:tcBorders>
              <w:top w:val="nil"/>
              <w:left w:val="nil"/>
              <w:bottom w:val="nil"/>
              <w:right w:val="single" w:sz="4" w:space="0" w:color="auto"/>
            </w:tcBorders>
            <w:shd w:val="clear" w:color="auto" w:fill="auto"/>
            <w:noWrap/>
            <w:vAlign w:val="bottom"/>
            <w:hideMark/>
          </w:tcPr>
          <w:p w14:paraId="763BF85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production manager</w:t>
            </w:r>
          </w:p>
        </w:tc>
        <w:tc>
          <w:tcPr>
            <w:tcW w:w="2000" w:type="dxa"/>
            <w:tcBorders>
              <w:top w:val="nil"/>
              <w:left w:val="nil"/>
              <w:bottom w:val="nil"/>
              <w:right w:val="single" w:sz="8" w:space="0" w:color="auto"/>
            </w:tcBorders>
            <w:shd w:val="clear" w:color="auto" w:fill="auto"/>
            <w:noWrap/>
            <w:vAlign w:val="bottom"/>
            <w:hideMark/>
          </w:tcPr>
          <w:p w14:paraId="75B4018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regional manager</w:t>
            </w:r>
          </w:p>
        </w:tc>
      </w:tr>
      <w:tr w:rsidR="00321749" w:rsidRPr="00321749" w14:paraId="2964ECF2" w14:textId="77777777" w:rsidTr="00321749">
        <w:trPr>
          <w:trHeight w:val="300"/>
        </w:trPr>
        <w:tc>
          <w:tcPr>
            <w:tcW w:w="1880" w:type="dxa"/>
            <w:tcBorders>
              <w:top w:val="nil"/>
              <w:left w:val="single" w:sz="8" w:space="0" w:color="auto"/>
              <w:bottom w:val="nil"/>
              <w:right w:val="single" w:sz="4" w:space="0" w:color="auto"/>
            </w:tcBorders>
            <w:shd w:val="clear" w:color="auto" w:fill="auto"/>
            <w:noWrap/>
            <w:vAlign w:val="bottom"/>
            <w:hideMark/>
          </w:tcPr>
          <w:p w14:paraId="0532E8D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janitor</w:t>
            </w:r>
          </w:p>
        </w:tc>
        <w:tc>
          <w:tcPr>
            <w:tcW w:w="2040" w:type="dxa"/>
            <w:tcBorders>
              <w:top w:val="nil"/>
              <w:left w:val="nil"/>
              <w:bottom w:val="nil"/>
              <w:right w:val="single" w:sz="4" w:space="0" w:color="auto"/>
            </w:tcBorders>
            <w:shd w:val="clear" w:color="auto" w:fill="auto"/>
            <w:noWrap/>
            <w:vAlign w:val="bottom"/>
            <w:hideMark/>
          </w:tcPr>
          <w:p w14:paraId="0D1C63DE"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mechanic</w:t>
            </w:r>
          </w:p>
        </w:tc>
        <w:tc>
          <w:tcPr>
            <w:tcW w:w="2020" w:type="dxa"/>
            <w:tcBorders>
              <w:top w:val="nil"/>
              <w:left w:val="nil"/>
              <w:bottom w:val="nil"/>
              <w:right w:val="single" w:sz="4" w:space="0" w:color="auto"/>
            </w:tcBorders>
            <w:shd w:val="clear" w:color="auto" w:fill="auto"/>
            <w:noWrap/>
            <w:vAlign w:val="bottom"/>
            <w:hideMark/>
          </w:tcPr>
          <w:p w14:paraId="152FFF9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office manager</w:t>
            </w:r>
          </w:p>
        </w:tc>
        <w:tc>
          <w:tcPr>
            <w:tcW w:w="2000" w:type="dxa"/>
            <w:tcBorders>
              <w:top w:val="nil"/>
              <w:left w:val="nil"/>
              <w:bottom w:val="nil"/>
              <w:right w:val="single" w:sz="8" w:space="0" w:color="auto"/>
            </w:tcBorders>
            <w:shd w:val="clear" w:color="auto" w:fill="auto"/>
            <w:noWrap/>
            <w:vAlign w:val="bottom"/>
            <w:hideMark/>
          </w:tcPr>
          <w:p w14:paraId="6D6DD3D8"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operations director</w:t>
            </w:r>
          </w:p>
        </w:tc>
      </w:tr>
      <w:tr w:rsidR="00321749" w:rsidRPr="00321749" w14:paraId="19C31DA3" w14:textId="77777777" w:rsidTr="00321749">
        <w:trPr>
          <w:trHeight w:val="315"/>
        </w:trPr>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1FE2D3E9"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line lead</w:t>
            </w:r>
          </w:p>
        </w:tc>
        <w:tc>
          <w:tcPr>
            <w:tcW w:w="2040" w:type="dxa"/>
            <w:tcBorders>
              <w:top w:val="nil"/>
              <w:left w:val="nil"/>
              <w:bottom w:val="single" w:sz="8" w:space="0" w:color="auto"/>
              <w:right w:val="single" w:sz="4" w:space="0" w:color="auto"/>
            </w:tcBorders>
            <w:shd w:val="clear" w:color="auto" w:fill="auto"/>
            <w:noWrap/>
            <w:vAlign w:val="bottom"/>
            <w:hideMark/>
          </w:tcPr>
          <w:p w14:paraId="5BE85CD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asst. shift supervisor</w:t>
            </w:r>
          </w:p>
        </w:tc>
        <w:tc>
          <w:tcPr>
            <w:tcW w:w="2020" w:type="dxa"/>
            <w:tcBorders>
              <w:top w:val="nil"/>
              <w:left w:val="nil"/>
              <w:bottom w:val="single" w:sz="8" w:space="0" w:color="auto"/>
              <w:right w:val="single" w:sz="4" w:space="0" w:color="auto"/>
            </w:tcBorders>
            <w:shd w:val="clear" w:color="auto" w:fill="auto"/>
            <w:noWrap/>
            <w:vAlign w:val="bottom"/>
            <w:hideMark/>
          </w:tcPr>
          <w:p w14:paraId="7C3FBEE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operations manager</w:t>
            </w:r>
          </w:p>
        </w:tc>
        <w:tc>
          <w:tcPr>
            <w:tcW w:w="2000" w:type="dxa"/>
            <w:tcBorders>
              <w:top w:val="nil"/>
              <w:left w:val="nil"/>
              <w:bottom w:val="single" w:sz="8" w:space="0" w:color="auto"/>
              <w:right w:val="single" w:sz="8" w:space="0" w:color="auto"/>
            </w:tcBorders>
            <w:shd w:val="clear" w:color="auto" w:fill="auto"/>
            <w:noWrap/>
            <w:vAlign w:val="bottom"/>
            <w:hideMark/>
          </w:tcPr>
          <w:p w14:paraId="348CD48E"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marketing director</w:t>
            </w:r>
          </w:p>
        </w:tc>
      </w:tr>
    </w:tbl>
    <w:p w14:paraId="6FFA6FD0" w14:textId="77777777" w:rsidR="00B707B7" w:rsidRDefault="00B707B7">
      <w:pPr>
        <w:spacing w:line="240" w:lineRule="auto"/>
        <w:ind w:firstLine="0"/>
        <w:rPr>
          <w:b/>
          <w:caps/>
        </w:rPr>
      </w:pPr>
      <w:r>
        <w:br w:type="page"/>
      </w:r>
    </w:p>
    <w:p w14:paraId="3B345B21" w14:textId="19821EA3" w:rsidR="00B707B7" w:rsidRPr="00DA289C" w:rsidRDefault="00B707B7" w:rsidP="00B707B7">
      <w:pPr>
        <w:pStyle w:val="CTUChapterTitleALLCAPS"/>
      </w:pPr>
      <w:bookmarkStart w:id="11" w:name="_Toc516051209"/>
      <w:r w:rsidRPr="00DA289C">
        <w:lastRenderedPageBreak/>
        <w:t>Appendix</w:t>
      </w:r>
      <w:r>
        <w:t xml:space="preserve"> 2: </w:t>
      </w:r>
      <w:r w:rsidR="00321749">
        <w:t>Descriptive Analysis</w:t>
      </w:r>
      <w:bookmarkEnd w:id="11"/>
    </w:p>
    <w:tbl>
      <w:tblPr>
        <w:tblW w:w="7180" w:type="dxa"/>
        <w:tblLook w:val="04A0" w:firstRow="1" w:lastRow="0" w:firstColumn="1" w:lastColumn="0" w:noHBand="0" w:noVBand="1"/>
      </w:tblPr>
      <w:tblGrid>
        <w:gridCol w:w="1900"/>
        <w:gridCol w:w="1387"/>
        <w:gridCol w:w="1387"/>
        <w:gridCol w:w="1387"/>
        <w:gridCol w:w="1387"/>
      </w:tblGrid>
      <w:tr w:rsidR="00321749" w:rsidRPr="00321749" w14:paraId="64DC13C9" w14:textId="77777777" w:rsidTr="00321749">
        <w:trPr>
          <w:trHeight w:val="315"/>
        </w:trPr>
        <w:tc>
          <w:tcPr>
            <w:tcW w:w="1900" w:type="dxa"/>
            <w:tcBorders>
              <w:top w:val="nil"/>
              <w:left w:val="nil"/>
              <w:bottom w:val="nil"/>
              <w:right w:val="nil"/>
            </w:tcBorders>
            <w:shd w:val="clear" w:color="auto" w:fill="auto"/>
            <w:noWrap/>
            <w:vAlign w:val="bottom"/>
            <w:hideMark/>
          </w:tcPr>
          <w:p w14:paraId="21DA694A" w14:textId="77777777" w:rsidR="00321749" w:rsidRPr="00321749" w:rsidRDefault="00321749" w:rsidP="00321749">
            <w:pPr>
              <w:spacing w:line="240" w:lineRule="auto"/>
              <w:ind w:firstLine="0"/>
              <w:rPr>
                <w:rFonts w:eastAsia="Times New Roman" w:cs="Times New Roman"/>
              </w:rPr>
            </w:pPr>
          </w:p>
        </w:tc>
        <w:tc>
          <w:tcPr>
            <w:tcW w:w="1340" w:type="dxa"/>
            <w:tcBorders>
              <w:top w:val="single" w:sz="8" w:space="0" w:color="auto"/>
              <w:left w:val="single" w:sz="8" w:space="0" w:color="auto"/>
              <w:bottom w:val="nil"/>
              <w:right w:val="single" w:sz="8" w:space="0" w:color="auto"/>
            </w:tcBorders>
            <w:shd w:val="clear" w:color="auto" w:fill="auto"/>
            <w:noWrap/>
            <w:vAlign w:val="bottom"/>
            <w:hideMark/>
          </w:tcPr>
          <w:p w14:paraId="53060ED4" w14:textId="77777777" w:rsidR="00321749" w:rsidRPr="00321749" w:rsidRDefault="00321749" w:rsidP="00321749">
            <w:pPr>
              <w:spacing w:line="240" w:lineRule="auto"/>
              <w:ind w:firstLine="0"/>
              <w:jc w:val="center"/>
              <w:rPr>
                <w:rFonts w:ascii="Calibri" w:eastAsia="Times New Roman" w:hAnsi="Calibri" w:cs="Calibri"/>
                <w:i/>
                <w:iCs/>
                <w:color w:val="000000"/>
                <w:sz w:val="22"/>
                <w:szCs w:val="22"/>
              </w:rPr>
            </w:pPr>
            <w:r w:rsidRPr="00321749">
              <w:rPr>
                <w:rFonts w:ascii="Calibri" w:eastAsia="Times New Roman" w:hAnsi="Calibri" w:cs="Calibri"/>
                <w:i/>
                <w:iCs/>
                <w:color w:val="000000"/>
                <w:sz w:val="22"/>
                <w:szCs w:val="22"/>
              </w:rPr>
              <w:t>No College</w:t>
            </w:r>
          </w:p>
        </w:tc>
        <w:tc>
          <w:tcPr>
            <w:tcW w:w="1340" w:type="dxa"/>
            <w:tcBorders>
              <w:top w:val="single" w:sz="8" w:space="0" w:color="auto"/>
              <w:left w:val="nil"/>
              <w:bottom w:val="nil"/>
              <w:right w:val="single" w:sz="8" w:space="0" w:color="auto"/>
            </w:tcBorders>
            <w:shd w:val="clear" w:color="auto" w:fill="auto"/>
            <w:noWrap/>
            <w:vAlign w:val="bottom"/>
            <w:hideMark/>
          </w:tcPr>
          <w:p w14:paraId="2A73B7C7" w14:textId="77777777" w:rsidR="00321749" w:rsidRPr="00321749" w:rsidRDefault="00321749" w:rsidP="00321749">
            <w:pPr>
              <w:spacing w:line="240" w:lineRule="auto"/>
              <w:ind w:firstLine="0"/>
              <w:jc w:val="center"/>
              <w:rPr>
                <w:rFonts w:ascii="Calibri" w:eastAsia="Times New Roman" w:hAnsi="Calibri" w:cs="Calibri"/>
                <w:i/>
                <w:iCs/>
                <w:color w:val="000000"/>
                <w:sz w:val="22"/>
                <w:szCs w:val="22"/>
              </w:rPr>
            </w:pPr>
            <w:r w:rsidRPr="00321749">
              <w:rPr>
                <w:rFonts w:ascii="Calibri" w:eastAsia="Times New Roman" w:hAnsi="Calibri" w:cs="Calibri"/>
                <w:i/>
                <w:iCs/>
                <w:color w:val="000000"/>
                <w:sz w:val="22"/>
                <w:szCs w:val="22"/>
              </w:rPr>
              <w:t xml:space="preserve">Associates </w:t>
            </w:r>
          </w:p>
        </w:tc>
        <w:tc>
          <w:tcPr>
            <w:tcW w:w="1340" w:type="dxa"/>
            <w:tcBorders>
              <w:top w:val="single" w:sz="8" w:space="0" w:color="auto"/>
              <w:left w:val="nil"/>
              <w:bottom w:val="nil"/>
              <w:right w:val="single" w:sz="8" w:space="0" w:color="auto"/>
            </w:tcBorders>
            <w:shd w:val="clear" w:color="auto" w:fill="auto"/>
            <w:noWrap/>
            <w:vAlign w:val="bottom"/>
            <w:hideMark/>
          </w:tcPr>
          <w:p w14:paraId="345E2230" w14:textId="035FA999" w:rsidR="00321749" w:rsidRPr="00321749" w:rsidRDefault="00321749" w:rsidP="00321749">
            <w:pPr>
              <w:spacing w:line="240" w:lineRule="auto"/>
              <w:ind w:firstLine="0"/>
              <w:jc w:val="center"/>
              <w:rPr>
                <w:rFonts w:ascii="Calibri" w:eastAsia="Times New Roman" w:hAnsi="Calibri" w:cs="Calibri"/>
                <w:i/>
                <w:iCs/>
                <w:color w:val="000000"/>
                <w:sz w:val="22"/>
                <w:szCs w:val="22"/>
              </w:rPr>
            </w:pPr>
            <w:r w:rsidRPr="00321749">
              <w:rPr>
                <w:rFonts w:ascii="Calibri" w:eastAsia="Times New Roman" w:hAnsi="Calibri" w:cs="Calibri"/>
                <w:i/>
                <w:iCs/>
                <w:color w:val="000000"/>
                <w:sz w:val="22"/>
                <w:szCs w:val="22"/>
              </w:rPr>
              <w:t>Bachelors</w:t>
            </w:r>
          </w:p>
        </w:tc>
        <w:tc>
          <w:tcPr>
            <w:tcW w:w="1260" w:type="dxa"/>
            <w:tcBorders>
              <w:top w:val="single" w:sz="8" w:space="0" w:color="auto"/>
              <w:left w:val="nil"/>
              <w:bottom w:val="nil"/>
              <w:right w:val="single" w:sz="8" w:space="0" w:color="auto"/>
            </w:tcBorders>
            <w:shd w:val="clear" w:color="auto" w:fill="auto"/>
            <w:noWrap/>
            <w:vAlign w:val="bottom"/>
            <w:hideMark/>
          </w:tcPr>
          <w:p w14:paraId="1A525D90" w14:textId="77777777" w:rsidR="00321749" w:rsidRPr="00321749" w:rsidRDefault="00321749" w:rsidP="00321749">
            <w:pPr>
              <w:spacing w:line="240" w:lineRule="auto"/>
              <w:ind w:firstLine="0"/>
              <w:jc w:val="center"/>
              <w:rPr>
                <w:rFonts w:ascii="Calibri" w:eastAsia="Times New Roman" w:hAnsi="Calibri" w:cs="Calibri"/>
                <w:i/>
                <w:iCs/>
                <w:color w:val="000000"/>
                <w:sz w:val="22"/>
                <w:szCs w:val="22"/>
              </w:rPr>
            </w:pPr>
            <w:r w:rsidRPr="00321749">
              <w:rPr>
                <w:rFonts w:ascii="Calibri" w:eastAsia="Times New Roman" w:hAnsi="Calibri" w:cs="Calibri"/>
                <w:i/>
                <w:iCs/>
                <w:color w:val="000000"/>
                <w:sz w:val="22"/>
                <w:szCs w:val="22"/>
              </w:rPr>
              <w:t>Masters</w:t>
            </w:r>
          </w:p>
        </w:tc>
      </w:tr>
      <w:tr w:rsidR="00321749" w:rsidRPr="00321749" w14:paraId="3F24D24D" w14:textId="77777777" w:rsidTr="00321749">
        <w:trPr>
          <w:trHeight w:val="300"/>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9EFE1E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Mean</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2B9691A"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32233.6</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0E01E7A9"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37640.95</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7A20F05E"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78226.55</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14:paraId="5CB24C45"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104205.95</w:t>
            </w:r>
          </w:p>
        </w:tc>
      </w:tr>
      <w:tr w:rsidR="00321749" w:rsidRPr="00321749" w14:paraId="66D242D8"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2A4A8A5"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Standard Error</w:t>
            </w:r>
          </w:p>
        </w:tc>
        <w:tc>
          <w:tcPr>
            <w:tcW w:w="1340" w:type="dxa"/>
            <w:tcBorders>
              <w:top w:val="nil"/>
              <w:left w:val="nil"/>
              <w:bottom w:val="single" w:sz="4" w:space="0" w:color="auto"/>
              <w:right w:val="single" w:sz="4" w:space="0" w:color="auto"/>
            </w:tcBorders>
            <w:shd w:val="clear" w:color="auto" w:fill="auto"/>
            <w:noWrap/>
            <w:vAlign w:val="bottom"/>
            <w:hideMark/>
          </w:tcPr>
          <w:p w14:paraId="01E67F29"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1737.648405</w:t>
            </w:r>
          </w:p>
        </w:tc>
        <w:tc>
          <w:tcPr>
            <w:tcW w:w="1340" w:type="dxa"/>
            <w:tcBorders>
              <w:top w:val="nil"/>
              <w:left w:val="nil"/>
              <w:bottom w:val="single" w:sz="4" w:space="0" w:color="auto"/>
              <w:right w:val="single" w:sz="4" w:space="0" w:color="auto"/>
            </w:tcBorders>
            <w:shd w:val="clear" w:color="auto" w:fill="auto"/>
            <w:noWrap/>
            <w:vAlign w:val="bottom"/>
            <w:hideMark/>
          </w:tcPr>
          <w:p w14:paraId="02A90ABD"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2052.276214</w:t>
            </w:r>
          </w:p>
        </w:tc>
        <w:tc>
          <w:tcPr>
            <w:tcW w:w="1340" w:type="dxa"/>
            <w:tcBorders>
              <w:top w:val="nil"/>
              <w:left w:val="nil"/>
              <w:bottom w:val="single" w:sz="4" w:space="0" w:color="auto"/>
              <w:right w:val="single" w:sz="4" w:space="0" w:color="auto"/>
            </w:tcBorders>
            <w:shd w:val="clear" w:color="auto" w:fill="auto"/>
            <w:noWrap/>
            <w:vAlign w:val="bottom"/>
            <w:hideMark/>
          </w:tcPr>
          <w:p w14:paraId="2A0D99AC"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5008.959746</w:t>
            </w:r>
          </w:p>
        </w:tc>
        <w:tc>
          <w:tcPr>
            <w:tcW w:w="1260" w:type="dxa"/>
            <w:tcBorders>
              <w:top w:val="nil"/>
              <w:left w:val="nil"/>
              <w:bottom w:val="single" w:sz="4" w:space="0" w:color="auto"/>
              <w:right w:val="single" w:sz="8" w:space="0" w:color="auto"/>
            </w:tcBorders>
            <w:shd w:val="clear" w:color="auto" w:fill="auto"/>
            <w:noWrap/>
            <w:vAlign w:val="bottom"/>
            <w:hideMark/>
          </w:tcPr>
          <w:p w14:paraId="66CD235B"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7001.082889</w:t>
            </w:r>
          </w:p>
        </w:tc>
      </w:tr>
      <w:tr w:rsidR="00321749" w:rsidRPr="00321749" w14:paraId="4DE1D9F9"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B5B467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Median</w:t>
            </w:r>
          </w:p>
        </w:tc>
        <w:tc>
          <w:tcPr>
            <w:tcW w:w="1340" w:type="dxa"/>
            <w:tcBorders>
              <w:top w:val="nil"/>
              <w:left w:val="nil"/>
              <w:bottom w:val="single" w:sz="4" w:space="0" w:color="auto"/>
              <w:right w:val="single" w:sz="4" w:space="0" w:color="auto"/>
            </w:tcBorders>
            <w:shd w:val="clear" w:color="auto" w:fill="auto"/>
            <w:noWrap/>
            <w:vAlign w:val="bottom"/>
            <w:hideMark/>
          </w:tcPr>
          <w:p w14:paraId="67AB0F95"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32364.5</w:t>
            </w:r>
          </w:p>
        </w:tc>
        <w:tc>
          <w:tcPr>
            <w:tcW w:w="1340" w:type="dxa"/>
            <w:tcBorders>
              <w:top w:val="nil"/>
              <w:left w:val="nil"/>
              <w:bottom w:val="single" w:sz="4" w:space="0" w:color="auto"/>
              <w:right w:val="single" w:sz="4" w:space="0" w:color="auto"/>
            </w:tcBorders>
            <w:shd w:val="clear" w:color="auto" w:fill="auto"/>
            <w:noWrap/>
            <w:vAlign w:val="bottom"/>
            <w:hideMark/>
          </w:tcPr>
          <w:p w14:paraId="2881A47E"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36384.5</w:t>
            </w:r>
          </w:p>
        </w:tc>
        <w:tc>
          <w:tcPr>
            <w:tcW w:w="1340" w:type="dxa"/>
            <w:tcBorders>
              <w:top w:val="nil"/>
              <w:left w:val="nil"/>
              <w:bottom w:val="single" w:sz="4" w:space="0" w:color="auto"/>
              <w:right w:val="single" w:sz="4" w:space="0" w:color="auto"/>
            </w:tcBorders>
            <w:shd w:val="clear" w:color="auto" w:fill="auto"/>
            <w:noWrap/>
            <w:vAlign w:val="bottom"/>
            <w:hideMark/>
          </w:tcPr>
          <w:p w14:paraId="109035B1"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74181</w:t>
            </w:r>
          </w:p>
        </w:tc>
        <w:tc>
          <w:tcPr>
            <w:tcW w:w="1260" w:type="dxa"/>
            <w:tcBorders>
              <w:top w:val="nil"/>
              <w:left w:val="nil"/>
              <w:bottom w:val="single" w:sz="4" w:space="0" w:color="auto"/>
              <w:right w:val="single" w:sz="8" w:space="0" w:color="auto"/>
            </w:tcBorders>
            <w:shd w:val="clear" w:color="auto" w:fill="auto"/>
            <w:noWrap/>
            <w:vAlign w:val="bottom"/>
            <w:hideMark/>
          </w:tcPr>
          <w:p w14:paraId="07687875"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99268.5</w:t>
            </w:r>
          </w:p>
        </w:tc>
      </w:tr>
      <w:tr w:rsidR="00321749" w:rsidRPr="00321749" w14:paraId="624C0851"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C740B82"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Mode</w:t>
            </w:r>
          </w:p>
        </w:tc>
        <w:tc>
          <w:tcPr>
            <w:tcW w:w="1340" w:type="dxa"/>
            <w:tcBorders>
              <w:top w:val="nil"/>
              <w:left w:val="nil"/>
              <w:bottom w:val="single" w:sz="4" w:space="0" w:color="auto"/>
              <w:right w:val="single" w:sz="4" w:space="0" w:color="auto"/>
            </w:tcBorders>
            <w:shd w:val="clear" w:color="auto" w:fill="auto"/>
            <w:noWrap/>
            <w:vAlign w:val="bottom"/>
            <w:hideMark/>
          </w:tcPr>
          <w:p w14:paraId="3AEA6334" w14:textId="77777777" w:rsidR="00321749" w:rsidRPr="00321749" w:rsidRDefault="00321749" w:rsidP="00321749">
            <w:pPr>
              <w:spacing w:line="240" w:lineRule="auto"/>
              <w:ind w:firstLine="0"/>
              <w:jc w:val="center"/>
              <w:rPr>
                <w:rFonts w:ascii="Calibri" w:eastAsia="Times New Roman" w:hAnsi="Calibri" w:cs="Calibri"/>
                <w:color w:val="000000"/>
                <w:sz w:val="22"/>
                <w:szCs w:val="22"/>
              </w:rPr>
            </w:pPr>
            <w:r w:rsidRPr="00321749">
              <w:rPr>
                <w:rFonts w:ascii="Calibri" w:eastAsia="Times New Roman" w:hAnsi="Calibri" w:cs="Calibri"/>
                <w:color w:val="000000"/>
                <w:sz w:val="22"/>
                <w:szCs w:val="22"/>
              </w:rPr>
              <w:t>#N/A</w:t>
            </w:r>
          </w:p>
        </w:tc>
        <w:tc>
          <w:tcPr>
            <w:tcW w:w="1340" w:type="dxa"/>
            <w:tcBorders>
              <w:top w:val="nil"/>
              <w:left w:val="nil"/>
              <w:bottom w:val="single" w:sz="4" w:space="0" w:color="auto"/>
              <w:right w:val="single" w:sz="4" w:space="0" w:color="auto"/>
            </w:tcBorders>
            <w:shd w:val="clear" w:color="auto" w:fill="auto"/>
            <w:noWrap/>
            <w:vAlign w:val="bottom"/>
            <w:hideMark/>
          </w:tcPr>
          <w:p w14:paraId="4CEC87CC" w14:textId="77777777" w:rsidR="00321749" w:rsidRPr="00321749" w:rsidRDefault="00321749" w:rsidP="00321749">
            <w:pPr>
              <w:spacing w:line="240" w:lineRule="auto"/>
              <w:ind w:firstLine="0"/>
              <w:jc w:val="center"/>
              <w:rPr>
                <w:rFonts w:ascii="Calibri" w:eastAsia="Times New Roman" w:hAnsi="Calibri" w:cs="Calibri"/>
                <w:color w:val="000000"/>
                <w:sz w:val="22"/>
                <w:szCs w:val="22"/>
              </w:rPr>
            </w:pPr>
            <w:r w:rsidRPr="00321749">
              <w:rPr>
                <w:rFonts w:ascii="Calibri" w:eastAsia="Times New Roman" w:hAnsi="Calibri" w:cs="Calibri"/>
                <w:color w:val="000000"/>
                <w:sz w:val="22"/>
                <w:szCs w:val="22"/>
              </w:rPr>
              <w:t>#N/A</w:t>
            </w:r>
          </w:p>
        </w:tc>
        <w:tc>
          <w:tcPr>
            <w:tcW w:w="1340" w:type="dxa"/>
            <w:tcBorders>
              <w:top w:val="nil"/>
              <w:left w:val="nil"/>
              <w:bottom w:val="single" w:sz="4" w:space="0" w:color="auto"/>
              <w:right w:val="single" w:sz="4" w:space="0" w:color="auto"/>
            </w:tcBorders>
            <w:shd w:val="clear" w:color="auto" w:fill="auto"/>
            <w:noWrap/>
            <w:vAlign w:val="bottom"/>
            <w:hideMark/>
          </w:tcPr>
          <w:p w14:paraId="29228902" w14:textId="77777777" w:rsidR="00321749" w:rsidRPr="00321749" w:rsidRDefault="00321749" w:rsidP="00321749">
            <w:pPr>
              <w:spacing w:line="240" w:lineRule="auto"/>
              <w:ind w:firstLine="0"/>
              <w:jc w:val="center"/>
              <w:rPr>
                <w:rFonts w:ascii="Calibri" w:eastAsia="Times New Roman" w:hAnsi="Calibri" w:cs="Calibri"/>
                <w:color w:val="000000"/>
                <w:sz w:val="22"/>
                <w:szCs w:val="22"/>
              </w:rPr>
            </w:pPr>
            <w:r w:rsidRPr="00321749">
              <w:rPr>
                <w:rFonts w:ascii="Calibri" w:eastAsia="Times New Roman" w:hAnsi="Calibri" w:cs="Calibri"/>
                <w:color w:val="000000"/>
                <w:sz w:val="22"/>
                <w:szCs w:val="22"/>
              </w:rPr>
              <w:t>#N/A</w:t>
            </w:r>
          </w:p>
        </w:tc>
        <w:tc>
          <w:tcPr>
            <w:tcW w:w="1260" w:type="dxa"/>
            <w:tcBorders>
              <w:top w:val="nil"/>
              <w:left w:val="nil"/>
              <w:bottom w:val="single" w:sz="4" w:space="0" w:color="auto"/>
              <w:right w:val="single" w:sz="8" w:space="0" w:color="auto"/>
            </w:tcBorders>
            <w:shd w:val="clear" w:color="auto" w:fill="auto"/>
            <w:noWrap/>
            <w:vAlign w:val="bottom"/>
            <w:hideMark/>
          </w:tcPr>
          <w:p w14:paraId="2CEEDAC8" w14:textId="77777777" w:rsidR="00321749" w:rsidRPr="00321749" w:rsidRDefault="00321749" w:rsidP="00321749">
            <w:pPr>
              <w:spacing w:line="240" w:lineRule="auto"/>
              <w:ind w:firstLine="0"/>
              <w:jc w:val="center"/>
              <w:rPr>
                <w:rFonts w:ascii="Calibri" w:eastAsia="Times New Roman" w:hAnsi="Calibri" w:cs="Calibri"/>
                <w:color w:val="000000"/>
                <w:sz w:val="22"/>
                <w:szCs w:val="22"/>
              </w:rPr>
            </w:pPr>
            <w:r w:rsidRPr="00321749">
              <w:rPr>
                <w:rFonts w:ascii="Calibri" w:eastAsia="Times New Roman" w:hAnsi="Calibri" w:cs="Calibri"/>
                <w:color w:val="000000"/>
                <w:sz w:val="22"/>
                <w:szCs w:val="22"/>
              </w:rPr>
              <w:t>#N/A</w:t>
            </w:r>
          </w:p>
        </w:tc>
      </w:tr>
      <w:tr w:rsidR="00321749" w:rsidRPr="00321749" w14:paraId="064D3A5E"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9E7E737"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Standard Deviation</w:t>
            </w:r>
          </w:p>
        </w:tc>
        <w:tc>
          <w:tcPr>
            <w:tcW w:w="1340" w:type="dxa"/>
            <w:tcBorders>
              <w:top w:val="nil"/>
              <w:left w:val="nil"/>
              <w:bottom w:val="single" w:sz="4" w:space="0" w:color="auto"/>
              <w:right w:val="single" w:sz="4" w:space="0" w:color="auto"/>
            </w:tcBorders>
            <w:shd w:val="clear" w:color="auto" w:fill="auto"/>
            <w:noWrap/>
            <w:vAlign w:val="bottom"/>
            <w:hideMark/>
          </w:tcPr>
          <w:p w14:paraId="709DF003"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7770.999911</w:t>
            </w:r>
          </w:p>
        </w:tc>
        <w:tc>
          <w:tcPr>
            <w:tcW w:w="1340" w:type="dxa"/>
            <w:tcBorders>
              <w:top w:val="nil"/>
              <w:left w:val="nil"/>
              <w:bottom w:val="single" w:sz="4" w:space="0" w:color="auto"/>
              <w:right w:val="single" w:sz="4" w:space="0" w:color="auto"/>
            </w:tcBorders>
            <w:shd w:val="clear" w:color="auto" w:fill="auto"/>
            <w:noWrap/>
            <w:vAlign w:val="bottom"/>
            <w:hideMark/>
          </w:tcPr>
          <w:p w14:paraId="760D846B"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9178.058248</w:t>
            </w:r>
          </w:p>
        </w:tc>
        <w:tc>
          <w:tcPr>
            <w:tcW w:w="1340" w:type="dxa"/>
            <w:tcBorders>
              <w:top w:val="nil"/>
              <w:left w:val="nil"/>
              <w:bottom w:val="single" w:sz="4" w:space="0" w:color="auto"/>
              <w:right w:val="single" w:sz="4" w:space="0" w:color="auto"/>
            </w:tcBorders>
            <w:shd w:val="clear" w:color="auto" w:fill="auto"/>
            <w:noWrap/>
            <w:vAlign w:val="bottom"/>
            <w:hideMark/>
          </w:tcPr>
          <w:p w14:paraId="7F9DFB46"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22400.74898</w:t>
            </w:r>
          </w:p>
        </w:tc>
        <w:tc>
          <w:tcPr>
            <w:tcW w:w="1260" w:type="dxa"/>
            <w:tcBorders>
              <w:top w:val="nil"/>
              <w:left w:val="nil"/>
              <w:bottom w:val="single" w:sz="4" w:space="0" w:color="auto"/>
              <w:right w:val="single" w:sz="8" w:space="0" w:color="auto"/>
            </w:tcBorders>
            <w:shd w:val="clear" w:color="auto" w:fill="auto"/>
            <w:noWrap/>
            <w:vAlign w:val="bottom"/>
            <w:hideMark/>
          </w:tcPr>
          <w:p w14:paraId="6ABD96C0"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31309.79451</w:t>
            </w:r>
          </w:p>
        </w:tc>
      </w:tr>
      <w:tr w:rsidR="00321749" w:rsidRPr="00321749" w14:paraId="43F8D74E"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5BC4C9DD"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Sample Variance</w:t>
            </w:r>
          </w:p>
        </w:tc>
        <w:tc>
          <w:tcPr>
            <w:tcW w:w="1340" w:type="dxa"/>
            <w:tcBorders>
              <w:top w:val="nil"/>
              <w:left w:val="nil"/>
              <w:bottom w:val="single" w:sz="4" w:space="0" w:color="auto"/>
              <w:right w:val="single" w:sz="4" w:space="0" w:color="auto"/>
            </w:tcBorders>
            <w:shd w:val="clear" w:color="auto" w:fill="auto"/>
            <w:noWrap/>
            <w:vAlign w:val="bottom"/>
            <w:hideMark/>
          </w:tcPr>
          <w:p w14:paraId="27811973"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60388439.62</w:t>
            </w:r>
          </w:p>
        </w:tc>
        <w:tc>
          <w:tcPr>
            <w:tcW w:w="1340" w:type="dxa"/>
            <w:tcBorders>
              <w:top w:val="nil"/>
              <w:left w:val="nil"/>
              <w:bottom w:val="single" w:sz="4" w:space="0" w:color="auto"/>
              <w:right w:val="single" w:sz="4" w:space="0" w:color="auto"/>
            </w:tcBorders>
            <w:shd w:val="clear" w:color="auto" w:fill="auto"/>
            <w:noWrap/>
            <w:vAlign w:val="bottom"/>
            <w:hideMark/>
          </w:tcPr>
          <w:p w14:paraId="1EBA156A"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84236753.21</w:t>
            </w:r>
          </w:p>
        </w:tc>
        <w:tc>
          <w:tcPr>
            <w:tcW w:w="1340" w:type="dxa"/>
            <w:tcBorders>
              <w:top w:val="nil"/>
              <w:left w:val="nil"/>
              <w:bottom w:val="single" w:sz="4" w:space="0" w:color="auto"/>
              <w:right w:val="single" w:sz="4" w:space="0" w:color="auto"/>
            </w:tcBorders>
            <w:shd w:val="clear" w:color="auto" w:fill="auto"/>
            <w:noWrap/>
            <w:vAlign w:val="bottom"/>
            <w:hideMark/>
          </w:tcPr>
          <w:p w14:paraId="63D445AB"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501793554.8</w:t>
            </w:r>
          </w:p>
        </w:tc>
        <w:tc>
          <w:tcPr>
            <w:tcW w:w="1260" w:type="dxa"/>
            <w:tcBorders>
              <w:top w:val="nil"/>
              <w:left w:val="nil"/>
              <w:bottom w:val="single" w:sz="4" w:space="0" w:color="auto"/>
              <w:right w:val="single" w:sz="8" w:space="0" w:color="auto"/>
            </w:tcBorders>
            <w:shd w:val="clear" w:color="auto" w:fill="auto"/>
            <w:noWrap/>
            <w:vAlign w:val="bottom"/>
            <w:hideMark/>
          </w:tcPr>
          <w:p w14:paraId="618199DE"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980303232.5</w:t>
            </w:r>
          </w:p>
        </w:tc>
      </w:tr>
      <w:tr w:rsidR="00321749" w:rsidRPr="00321749" w14:paraId="0DA4C93B"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C689644"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Kurtosis</w:t>
            </w:r>
          </w:p>
        </w:tc>
        <w:tc>
          <w:tcPr>
            <w:tcW w:w="1340" w:type="dxa"/>
            <w:tcBorders>
              <w:top w:val="nil"/>
              <w:left w:val="nil"/>
              <w:bottom w:val="single" w:sz="4" w:space="0" w:color="auto"/>
              <w:right w:val="single" w:sz="4" w:space="0" w:color="auto"/>
            </w:tcBorders>
            <w:shd w:val="clear" w:color="auto" w:fill="auto"/>
            <w:noWrap/>
            <w:vAlign w:val="bottom"/>
            <w:hideMark/>
          </w:tcPr>
          <w:p w14:paraId="13597AC2"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-0.769640079</w:t>
            </w:r>
          </w:p>
        </w:tc>
        <w:tc>
          <w:tcPr>
            <w:tcW w:w="1340" w:type="dxa"/>
            <w:tcBorders>
              <w:top w:val="nil"/>
              <w:left w:val="nil"/>
              <w:bottom w:val="single" w:sz="4" w:space="0" w:color="auto"/>
              <w:right w:val="single" w:sz="4" w:space="0" w:color="auto"/>
            </w:tcBorders>
            <w:shd w:val="clear" w:color="auto" w:fill="auto"/>
            <w:noWrap/>
            <w:vAlign w:val="bottom"/>
            <w:hideMark/>
          </w:tcPr>
          <w:p w14:paraId="6AC725F6"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-0.071507864</w:t>
            </w:r>
          </w:p>
        </w:tc>
        <w:tc>
          <w:tcPr>
            <w:tcW w:w="1340" w:type="dxa"/>
            <w:tcBorders>
              <w:top w:val="nil"/>
              <w:left w:val="nil"/>
              <w:bottom w:val="single" w:sz="4" w:space="0" w:color="auto"/>
              <w:right w:val="single" w:sz="4" w:space="0" w:color="auto"/>
            </w:tcBorders>
            <w:shd w:val="clear" w:color="auto" w:fill="auto"/>
            <w:noWrap/>
            <w:vAlign w:val="bottom"/>
            <w:hideMark/>
          </w:tcPr>
          <w:p w14:paraId="75084520"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-0.688437845</w:t>
            </w:r>
          </w:p>
        </w:tc>
        <w:tc>
          <w:tcPr>
            <w:tcW w:w="1260" w:type="dxa"/>
            <w:tcBorders>
              <w:top w:val="nil"/>
              <w:left w:val="nil"/>
              <w:bottom w:val="single" w:sz="4" w:space="0" w:color="auto"/>
              <w:right w:val="single" w:sz="8" w:space="0" w:color="auto"/>
            </w:tcBorders>
            <w:shd w:val="clear" w:color="auto" w:fill="auto"/>
            <w:noWrap/>
            <w:vAlign w:val="bottom"/>
            <w:hideMark/>
          </w:tcPr>
          <w:p w14:paraId="5950D914"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0.786978182</w:t>
            </w:r>
          </w:p>
        </w:tc>
      </w:tr>
      <w:tr w:rsidR="00321749" w:rsidRPr="00321749" w14:paraId="2E498494"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5C8A4AB"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Skewness</w:t>
            </w:r>
          </w:p>
        </w:tc>
        <w:tc>
          <w:tcPr>
            <w:tcW w:w="1340" w:type="dxa"/>
            <w:tcBorders>
              <w:top w:val="nil"/>
              <w:left w:val="nil"/>
              <w:bottom w:val="single" w:sz="4" w:space="0" w:color="auto"/>
              <w:right w:val="single" w:sz="4" w:space="0" w:color="auto"/>
            </w:tcBorders>
            <w:shd w:val="clear" w:color="auto" w:fill="auto"/>
            <w:noWrap/>
            <w:vAlign w:val="bottom"/>
            <w:hideMark/>
          </w:tcPr>
          <w:p w14:paraId="7D61EB7D"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0.287366872</w:t>
            </w:r>
          </w:p>
        </w:tc>
        <w:tc>
          <w:tcPr>
            <w:tcW w:w="1340" w:type="dxa"/>
            <w:tcBorders>
              <w:top w:val="nil"/>
              <w:left w:val="nil"/>
              <w:bottom w:val="single" w:sz="4" w:space="0" w:color="auto"/>
              <w:right w:val="single" w:sz="4" w:space="0" w:color="auto"/>
            </w:tcBorders>
            <w:shd w:val="clear" w:color="auto" w:fill="auto"/>
            <w:noWrap/>
            <w:vAlign w:val="bottom"/>
            <w:hideMark/>
          </w:tcPr>
          <w:p w14:paraId="30942388"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0.413155934</w:t>
            </w:r>
          </w:p>
        </w:tc>
        <w:tc>
          <w:tcPr>
            <w:tcW w:w="1340" w:type="dxa"/>
            <w:tcBorders>
              <w:top w:val="nil"/>
              <w:left w:val="nil"/>
              <w:bottom w:val="single" w:sz="4" w:space="0" w:color="auto"/>
              <w:right w:val="single" w:sz="4" w:space="0" w:color="auto"/>
            </w:tcBorders>
            <w:shd w:val="clear" w:color="auto" w:fill="auto"/>
            <w:noWrap/>
            <w:vAlign w:val="bottom"/>
            <w:hideMark/>
          </w:tcPr>
          <w:p w14:paraId="3E23DB78"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0.263476075</w:t>
            </w:r>
          </w:p>
        </w:tc>
        <w:tc>
          <w:tcPr>
            <w:tcW w:w="1260" w:type="dxa"/>
            <w:tcBorders>
              <w:top w:val="nil"/>
              <w:left w:val="nil"/>
              <w:bottom w:val="single" w:sz="4" w:space="0" w:color="auto"/>
              <w:right w:val="single" w:sz="8" w:space="0" w:color="auto"/>
            </w:tcBorders>
            <w:shd w:val="clear" w:color="auto" w:fill="auto"/>
            <w:noWrap/>
            <w:vAlign w:val="bottom"/>
            <w:hideMark/>
          </w:tcPr>
          <w:p w14:paraId="00A753E1"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0.918623288</w:t>
            </w:r>
          </w:p>
        </w:tc>
      </w:tr>
      <w:tr w:rsidR="00321749" w:rsidRPr="00321749" w14:paraId="7CBB8EB1"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556FF13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Range</w:t>
            </w:r>
          </w:p>
        </w:tc>
        <w:tc>
          <w:tcPr>
            <w:tcW w:w="1340" w:type="dxa"/>
            <w:tcBorders>
              <w:top w:val="nil"/>
              <w:left w:val="nil"/>
              <w:bottom w:val="single" w:sz="4" w:space="0" w:color="auto"/>
              <w:right w:val="single" w:sz="4" w:space="0" w:color="auto"/>
            </w:tcBorders>
            <w:shd w:val="clear" w:color="auto" w:fill="auto"/>
            <w:noWrap/>
            <w:vAlign w:val="bottom"/>
            <w:hideMark/>
          </w:tcPr>
          <w:p w14:paraId="4284B875"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26355</w:t>
            </w:r>
          </w:p>
        </w:tc>
        <w:tc>
          <w:tcPr>
            <w:tcW w:w="1340" w:type="dxa"/>
            <w:tcBorders>
              <w:top w:val="nil"/>
              <w:left w:val="nil"/>
              <w:bottom w:val="single" w:sz="4" w:space="0" w:color="auto"/>
              <w:right w:val="single" w:sz="4" w:space="0" w:color="auto"/>
            </w:tcBorders>
            <w:shd w:val="clear" w:color="auto" w:fill="auto"/>
            <w:noWrap/>
            <w:vAlign w:val="bottom"/>
            <w:hideMark/>
          </w:tcPr>
          <w:p w14:paraId="78A545F4"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37317</w:t>
            </w:r>
          </w:p>
        </w:tc>
        <w:tc>
          <w:tcPr>
            <w:tcW w:w="1340" w:type="dxa"/>
            <w:tcBorders>
              <w:top w:val="nil"/>
              <w:left w:val="nil"/>
              <w:bottom w:val="single" w:sz="4" w:space="0" w:color="auto"/>
              <w:right w:val="single" w:sz="4" w:space="0" w:color="auto"/>
            </w:tcBorders>
            <w:shd w:val="clear" w:color="auto" w:fill="auto"/>
            <w:noWrap/>
            <w:vAlign w:val="bottom"/>
            <w:hideMark/>
          </w:tcPr>
          <w:p w14:paraId="77799F98"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82277</w:t>
            </w:r>
          </w:p>
        </w:tc>
        <w:tc>
          <w:tcPr>
            <w:tcW w:w="1260" w:type="dxa"/>
            <w:tcBorders>
              <w:top w:val="nil"/>
              <w:left w:val="nil"/>
              <w:bottom w:val="single" w:sz="4" w:space="0" w:color="auto"/>
              <w:right w:val="single" w:sz="8" w:space="0" w:color="auto"/>
            </w:tcBorders>
            <w:shd w:val="clear" w:color="auto" w:fill="auto"/>
            <w:noWrap/>
            <w:vAlign w:val="bottom"/>
            <w:hideMark/>
          </w:tcPr>
          <w:p w14:paraId="0FEC7119"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122160</w:t>
            </w:r>
          </w:p>
        </w:tc>
      </w:tr>
      <w:tr w:rsidR="00321749" w:rsidRPr="00321749" w14:paraId="09714C6A"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425E087F"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Minimum</w:t>
            </w:r>
          </w:p>
        </w:tc>
        <w:tc>
          <w:tcPr>
            <w:tcW w:w="1340" w:type="dxa"/>
            <w:tcBorders>
              <w:top w:val="nil"/>
              <w:left w:val="nil"/>
              <w:bottom w:val="single" w:sz="4" w:space="0" w:color="auto"/>
              <w:right w:val="single" w:sz="4" w:space="0" w:color="auto"/>
            </w:tcBorders>
            <w:shd w:val="clear" w:color="auto" w:fill="auto"/>
            <w:noWrap/>
            <w:vAlign w:val="bottom"/>
            <w:hideMark/>
          </w:tcPr>
          <w:p w14:paraId="2C78D511"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20965</w:t>
            </w:r>
          </w:p>
        </w:tc>
        <w:tc>
          <w:tcPr>
            <w:tcW w:w="1340" w:type="dxa"/>
            <w:tcBorders>
              <w:top w:val="nil"/>
              <w:left w:val="nil"/>
              <w:bottom w:val="single" w:sz="4" w:space="0" w:color="auto"/>
              <w:right w:val="single" w:sz="4" w:space="0" w:color="auto"/>
            </w:tcBorders>
            <w:shd w:val="clear" w:color="auto" w:fill="auto"/>
            <w:noWrap/>
            <w:vAlign w:val="bottom"/>
            <w:hideMark/>
          </w:tcPr>
          <w:p w14:paraId="3292BA5A"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21093</w:t>
            </w:r>
          </w:p>
        </w:tc>
        <w:tc>
          <w:tcPr>
            <w:tcW w:w="1340" w:type="dxa"/>
            <w:tcBorders>
              <w:top w:val="nil"/>
              <w:left w:val="nil"/>
              <w:bottom w:val="single" w:sz="4" w:space="0" w:color="auto"/>
              <w:right w:val="single" w:sz="4" w:space="0" w:color="auto"/>
            </w:tcBorders>
            <w:shd w:val="clear" w:color="auto" w:fill="auto"/>
            <w:noWrap/>
            <w:vAlign w:val="bottom"/>
            <w:hideMark/>
          </w:tcPr>
          <w:p w14:paraId="4203EBFB"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39986</w:t>
            </w:r>
          </w:p>
        </w:tc>
        <w:tc>
          <w:tcPr>
            <w:tcW w:w="1260" w:type="dxa"/>
            <w:tcBorders>
              <w:top w:val="nil"/>
              <w:left w:val="nil"/>
              <w:bottom w:val="single" w:sz="4" w:space="0" w:color="auto"/>
              <w:right w:val="single" w:sz="8" w:space="0" w:color="auto"/>
            </w:tcBorders>
            <w:shd w:val="clear" w:color="auto" w:fill="auto"/>
            <w:noWrap/>
            <w:vAlign w:val="bottom"/>
            <w:hideMark/>
          </w:tcPr>
          <w:p w14:paraId="2B80DB7E"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59868</w:t>
            </w:r>
          </w:p>
        </w:tc>
      </w:tr>
      <w:tr w:rsidR="00321749" w:rsidRPr="00321749" w14:paraId="0E05E54A"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5A8D379A"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Maximum</w:t>
            </w:r>
          </w:p>
        </w:tc>
        <w:tc>
          <w:tcPr>
            <w:tcW w:w="1340" w:type="dxa"/>
            <w:tcBorders>
              <w:top w:val="nil"/>
              <w:left w:val="nil"/>
              <w:bottom w:val="single" w:sz="4" w:space="0" w:color="auto"/>
              <w:right w:val="single" w:sz="4" w:space="0" w:color="auto"/>
            </w:tcBorders>
            <w:shd w:val="clear" w:color="auto" w:fill="auto"/>
            <w:noWrap/>
            <w:vAlign w:val="bottom"/>
            <w:hideMark/>
          </w:tcPr>
          <w:p w14:paraId="769AF884"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47320</w:t>
            </w:r>
          </w:p>
        </w:tc>
        <w:tc>
          <w:tcPr>
            <w:tcW w:w="1340" w:type="dxa"/>
            <w:tcBorders>
              <w:top w:val="nil"/>
              <w:left w:val="nil"/>
              <w:bottom w:val="single" w:sz="4" w:space="0" w:color="auto"/>
              <w:right w:val="single" w:sz="4" w:space="0" w:color="auto"/>
            </w:tcBorders>
            <w:shd w:val="clear" w:color="auto" w:fill="auto"/>
            <w:noWrap/>
            <w:vAlign w:val="bottom"/>
            <w:hideMark/>
          </w:tcPr>
          <w:p w14:paraId="323CDD89"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58410</w:t>
            </w:r>
          </w:p>
        </w:tc>
        <w:tc>
          <w:tcPr>
            <w:tcW w:w="1340" w:type="dxa"/>
            <w:tcBorders>
              <w:top w:val="nil"/>
              <w:left w:val="nil"/>
              <w:bottom w:val="single" w:sz="4" w:space="0" w:color="auto"/>
              <w:right w:val="single" w:sz="4" w:space="0" w:color="auto"/>
            </w:tcBorders>
            <w:shd w:val="clear" w:color="auto" w:fill="auto"/>
            <w:noWrap/>
            <w:vAlign w:val="bottom"/>
            <w:hideMark/>
          </w:tcPr>
          <w:p w14:paraId="640B94BA"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122263</w:t>
            </w:r>
          </w:p>
        </w:tc>
        <w:tc>
          <w:tcPr>
            <w:tcW w:w="1260" w:type="dxa"/>
            <w:tcBorders>
              <w:top w:val="nil"/>
              <w:left w:val="nil"/>
              <w:bottom w:val="single" w:sz="4" w:space="0" w:color="auto"/>
              <w:right w:val="single" w:sz="8" w:space="0" w:color="auto"/>
            </w:tcBorders>
            <w:shd w:val="clear" w:color="auto" w:fill="auto"/>
            <w:noWrap/>
            <w:vAlign w:val="bottom"/>
            <w:hideMark/>
          </w:tcPr>
          <w:p w14:paraId="2B559A1C"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182028</w:t>
            </w:r>
          </w:p>
        </w:tc>
      </w:tr>
      <w:tr w:rsidR="00321749" w:rsidRPr="00321749" w14:paraId="1B9A9392" w14:textId="77777777" w:rsidTr="00321749">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339F571"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Sum</w:t>
            </w:r>
          </w:p>
        </w:tc>
        <w:tc>
          <w:tcPr>
            <w:tcW w:w="1340" w:type="dxa"/>
            <w:tcBorders>
              <w:top w:val="nil"/>
              <w:left w:val="nil"/>
              <w:bottom w:val="single" w:sz="4" w:space="0" w:color="auto"/>
              <w:right w:val="single" w:sz="4" w:space="0" w:color="auto"/>
            </w:tcBorders>
            <w:shd w:val="clear" w:color="auto" w:fill="auto"/>
            <w:noWrap/>
            <w:vAlign w:val="bottom"/>
            <w:hideMark/>
          </w:tcPr>
          <w:p w14:paraId="3189B450"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644672</w:t>
            </w:r>
          </w:p>
        </w:tc>
        <w:tc>
          <w:tcPr>
            <w:tcW w:w="1340" w:type="dxa"/>
            <w:tcBorders>
              <w:top w:val="nil"/>
              <w:left w:val="nil"/>
              <w:bottom w:val="single" w:sz="4" w:space="0" w:color="auto"/>
              <w:right w:val="single" w:sz="4" w:space="0" w:color="auto"/>
            </w:tcBorders>
            <w:shd w:val="clear" w:color="auto" w:fill="auto"/>
            <w:noWrap/>
            <w:vAlign w:val="bottom"/>
            <w:hideMark/>
          </w:tcPr>
          <w:p w14:paraId="0AD726C0"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752819</w:t>
            </w:r>
          </w:p>
        </w:tc>
        <w:tc>
          <w:tcPr>
            <w:tcW w:w="1340" w:type="dxa"/>
            <w:tcBorders>
              <w:top w:val="nil"/>
              <w:left w:val="nil"/>
              <w:bottom w:val="single" w:sz="4" w:space="0" w:color="auto"/>
              <w:right w:val="single" w:sz="4" w:space="0" w:color="auto"/>
            </w:tcBorders>
            <w:shd w:val="clear" w:color="auto" w:fill="auto"/>
            <w:noWrap/>
            <w:vAlign w:val="bottom"/>
            <w:hideMark/>
          </w:tcPr>
          <w:p w14:paraId="7AF64460"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1564531</w:t>
            </w:r>
          </w:p>
        </w:tc>
        <w:tc>
          <w:tcPr>
            <w:tcW w:w="1260" w:type="dxa"/>
            <w:tcBorders>
              <w:top w:val="nil"/>
              <w:left w:val="nil"/>
              <w:bottom w:val="single" w:sz="4" w:space="0" w:color="auto"/>
              <w:right w:val="single" w:sz="8" w:space="0" w:color="auto"/>
            </w:tcBorders>
            <w:shd w:val="clear" w:color="auto" w:fill="auto"/>
            <w:noWrap/>
            <w:vAlign w:val="bottom"/>
            <w:hideMark/>
          </w:tcPr>
          <w:p w14:paraId="54AA12A8"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2084119</w:t>
            </w:r>
          </w:p>
        </w:tc>
      </w:tr>
      <w:tr w:rsidR="00321749" w:rsidRPr="00321749" w14:paraId="3A694374" w14:textId="77777777" w:rsidTr="00321749">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141C0808" w14:textId="77777777" w:rsidR="00321749" w:rsidRPr="00321749" w:rsidRDefault="00321749" w:rsidP="00321749">
            <w:pPr>
              <w:spacing w:line="240" w:lineRule="auto"/>
              <w:ind w:firstLine="0"/>
              <w:rPr>
                <w:rFonts w:ascii="Calibri" w:eastAsia="Times New Roman" w:hAnsi="Calibri" w:cs="Calibri"/>
                <w:color w:val="000000"/>
                <w:sz w:val="22"/>
                <w:szCs w:val="22"/>
              </w:rPr>
            </w:pPr>
            <w:r w:rsidRPr="00321749">
              <w:rPr>
                <w:rFonts w:ascii="Calibri" w:eastAsia="Times New Roman" w:hAnsi="Calibri" w:cs="Calibri"/>
                <w:color w:val="000000"/>
                <w:sz w:val="22"/>
                <w:szCs w:val="22"/>
              </w:rPr>
              <w:t>Count</w:t>
            </w:r>
          </w:p>
        </w:tc>
        <w:tc>
          <w:tcPr>
            <w:tcW w:w="1340" w:type="dxa"/>
            <w:tcBorders>
              <w:top w:val="nil"/>
              <w:left w:val="nil"/>
              <w:bottom w:val="single" w:sz="8" w:space="0" w:color="auto"/>
              <w:right w:val="single" w:sz="4" w:space="0" w:color="auto"/>
            </w:tcBorders>
            <w:shd w:val="clear" w:color="auto" w:fill="auto"/>
            <w:noWrap/>
            <w:vAlign w:val="bottom"/>
            <w:hideMark/>
          </w:tcPr>
          <w:p w14:paraId="126CD308"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w:t>
            </w:r>
          </w:p>
        </w:tc>
        <w:tc>
          <w:tcPr>
            <w:tcW w:w="1340" w:type="dxa"/>
            <w:tcBorders>
              <w:top w:val="nil"/>
              <w:left w:val="nil"/>
              <w:bottom w:val="single" w:sz="8" w:space="0" w:color="auto"/>
              <w:right w:val="single" w:sz="4" w:space="0" w:color="auto"/>
            </w:tcBorders>
            <w:shd w:val="clear" w:color="auto" w:fill="auto"/>
            <w:noWrap/>
            <w:vAlign w:val="bottom"/>
            <w:hideMark/>
          </w:tcPr>
          <w:p w14:paraId="73E88F41"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w:t>
            </w:r>
          </w:p>
        </w:tc>
        <w:tc>
          <w:tcPr>
            <w:tcW w:w="1340" w:type="dxa"/>
            <w:tcBorders>
              <w:top w:val="nil"/>
              <w:left w:val="nil"/>
              <w:bottom w:val="single" w:sz="8" w:space="0" w:color="auto"/>
              <w:right w:val="single" w:sz="4" w:space="0" w:color="auto"/>
            </w:tcBorders>
            <w:shd w:val="clear" w:color="auto" w:fill="auto"/>
            <w:noWrap/>
            <w:vAlign w:val="bottom"/>
            <w:hideMark/>
          </w:tcPr>
          <w:p w14:paraId="3BCC970A"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w:t>
            </w:r>
          </w:p>
        </w:tc>
        <w:tc>
          <w:tcPr>
            <w:tcW w:w="1260" w:type="dxa"/>
            <w:tcBorders>
              <w:top w:val="nil"/>
              <w:left w:val="nil"/>
              <w:bottom w:val="single" w:sz="8" w:space="0" w:color="auto"/>
              <w:right w:val="single" w:sz="8" w:space="0" w:color="auto"/>
            </w:tcBorders>
            <w:shd w:val="clear" w:color="auto" w:fill="auto"/>
            <w:noWrap/>
            <w:vAlign w:val="bottom"/>
            <w:hideMark/>
          </w:tcPr>
          <w:p w14:paraId="32CB4029" w14:textId="77777777" w:rsidR="00321749" w:rsidRPr="00321749" w:rsidRDefault="00321749" w:rsidP="00321749">
            <w:pPr>
              <w:spacing w:line="240" w:lineRule="auto"/>
              <w:ind w:firstLine="0"/>
              <w:jc w:val="right"/>
              <w:rPr>
                <w:rFonts w:ascii="Calibri" w:eastAsia="Times New Roman" w:hAnsi="Calibri" w:cs="Calibri"/>
                <w:color w:val="000000"/>
                <w:sz w:val="22"/>
                <w:szCs w:val="22"/>
              </w:rPr>
            </w:pPr>
            <w:r w:rsidRPr="00321749">
              <w:rPr>
                <w:rFonts w:ascii="Calibri" w:eastAsia="Times New Roman" w:hAnsi="Calibri" w:cs="Calibri"/>
                <w:color w:val="000000"/>
                <w:sz w:val="22"/>
                <w:szCs w:val="22"/>
              </w:rPr>
              <w:t>20</w:t>
            </w:r>
          </w:p>
        </w:tc>
      </w:tr>
    </w:tbl>
    <w:p w14:paraId="2C1F9FD4" w14:textId="5443600E" w:rsidR="00321749" w:rsidRPr="00321749" w:rsidRDefault="00321749" w:rsidP="00321749">
      <w:pPr>
        <w:spacing w:line="240" w:lineRule="auto"/>
        <w:ind w:firstLine="0"/>
        <w:rPr>
          <w:b/>
          <w:caps/>
        </w:rPr>
      </w:pPr>
      <w:r>
        <w:br w:type="page"/>
      </w:r>
    </w:p>
    <w:p w14:paraId="1C38B7D0" w14:textId="1F932A6E" w:rsidR="0019069C" w:rsidRPr="00DA289C" w:rsidRDefault="0019069C" w:rsidP="0019069C">
      <w:pPr>
        <w:pStyle w:val="CTUChapterTitleALLCAPS"/>
      </w:pPr>
      <w:bookmarkStart w:id="12" w:name="_Toc516051210"/>
      <w:r w:rsidRPr="00DA289C">
        <w:lastRenderedPageBreak/>
        <w:t>Appendix</w:t>
      </w:r>
      <w:r>
        <w:t xml:space="preserve"> 3: </w:t>
      </w:r>
      <w:r w:rsidR="00321749">
        <w:t>Hi/Lo Analysis</w:t>
      </w:r>
      <w:bookmarkEnd w:id="12"/>
    </w:p>
    <w:tbl>
      <w:tblPr>
        <w:tblW w:w="7180" w:type="dxa"/>
        <w:tblLook w:val="04A0" w:firstRow="1" w:lastRow="0" w:firstColumn="1" w:lastColumn="0" w:noHBand="0" w:noVBand="1"/>
      </w:tblPr>
      <w:tblGrid>
        <w:gridCol w:w="1900"/>
        <w:gridCol w:w="1340"/>
        <w:gridCol w:w="1340"/>
        <w:gridCol w:w="1340"/>
        <w:gridCol w:w="1260"/>
      </w:tblGrid>
      <w:tr w:rsidR="001875FC" w:rsidRPr="001875FC" w14:paraId="175A1EEC" w14:textId="77777777" w:rsidTr="001875FC">
        <w:trPr>
          <w:trHeight w:val="315"/>
        </w:trPr>
        <w:tc>
          <w:tcPr>
            <w:tcW w:w="1900" w:type="dxa"/>
            <w:tcBorders>
              <w:top w:val="nil"/>
              <w:left w:val="nil"/>
              <w:bottom w:val="nil"/>
              <w:right w:val="nil"/>
            </w:tcBorders>
            <w:shd w:val="clear" w:color="auto" w:fill="auto"/>
            <w:noWrap/>
            <w:vAlign w:val="bottom"/>
            <w:hideMark/>
          </w:tcPr>
          <w:p w14:paraId="53F97B1F" w14:textId="77777777" w:rsidR="001875FC" w:rsidRPr="001875FC" w:rsidRDefault="001875FC" w:rsidP="001875FC">
            <w:pPr>
              <w:spacing w:line="240" w:lineRule="auto"/>
              <w:ind w:firstLine="0"/>
              <w:rPr>
                <w:rFonts w:eastAsia="Times New Roman" w:cs="Times New Roman"/>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F52975" w14:textId="77777777"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No College</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6C443522" w14:textId="77777777"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 xml:space="preserve">Associates </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0FB74C12" w14:textId="2C747BCF"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Bachelors</w:t>
            </w:r>
          </w:p>
        </w:tc>
        <w:tc>
          <w:tcPr>
            <w:tcW w:w="1260" w:type="dxa"/>
            <w:tcBorders>
              <w:top w:val="single" w:sz="8" w:space="0" w:color="auto"/>
              <w:left w:val="nil"/>
              <w:bottom w:val="nil"/>
              <w:right w:val="single" w:sz="8" w:space="0" w:color="auto"/>
            </w:tcBorders>
            <w:shd w:val="clear" w:color="auto" w:fill="auto"/>
            <w:noWrap/>
            <w:vAlign w:val="bottom"/>
            <w:hideMark/>
          </w:tcPr>
          <w:p w14:paraId="05EE059D" w14:textId="77777777"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Masters</w:t>
            </w:r>
          </w:p>
        </w:tc>
      </w:tr>
      <w:tr w:rsidR="001875FC" w:rsidRPr="001875FC" w14:paraId="0206000C" w14:textId="77777777" w:rsidTr="001875FC">
        <w:trPr>
          <w:trHeight w:val="300"/>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760F0C3" w14:textId="77777777" w:rsidR="001875FC" w:rsidRPr="001875FC" w:rsidRDefault="001875FC" w:rsidP="001875FC">
            <w:pPr>
              <w:spacing w:line="240" w:lineRule="auto"/>
              <w:ind w:firstLine="0"/>
              <w:rPr>
                <w:rFonts w:ascii="Calibri" w:eastAsia="Times New Roman" w:hAnsi="Calibri" w:cs="Calibri"/>
                <w:color w:val="000000"/>
                <w:sz w:val="22"/>
                <w:szCs w:val="22"/>
              </w:rPr>
            </w:pPr>
            <w:r w:rsidRPr="001875FC">
              <w:rPr>
                <w:rFonts w:ascii="Calibri" w:eastAsia="Times New Roman" w:hAnsi="Calibri" w:cs="Calibri"/>
                <w:color w:val="000000"/>
                <w:sz w:val="22"/>
                <w:szCs w:val="22"/>
              </w:rPr>
              <w:t>Minimum</w:t>
            </w:r>
          </w:p>
        </w:tc>
        <w:tc>
          <w:tcPr>
            <w:tcW w:w="1340" w:type="dxa"/>
            <w:tcBorders>
              <w:top w:val="nil"/>
              <w:left w:val="nil"/>
              <w:bottom w:val="single" w:sz="4" w:space="0" w:color="auto"/>
              <w:right w:val="single" w:sz="4" w:space="0" w:color="auto"/>
            </w:tcBorders>
            <w:shd w:val="clear" w:color="auto" w:fill="auto"/>
            <w:noWrap/>
            <w:vAlign w:val="bottom"/>
            <w:hideMark/>
          </w:tcPr>
          <w:p w14:paraId="5D016F69"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20965</w:t>
            </w:r>
          </w:p>
        </w:tc>
        <w:tc>
          <w:tcPr>
            <w:tcW w:w="1340" w:type="dxa"/>
            <w:tcBorders>
              <w:top w:val="nil"/>
              <w:left w:val="nil"/>
              <w:bottom w:val="single" w:sz="4" w:space="0" w:color="auto"/>
              <w:right w:val="single" w:sz="4" w:space="0" w:color="auto"/>
            </w:tcBorders>
            <w:shd w:val="clear" w:color="auto" w:fill="auto"/>
            <w:noWrap/>
            <w:vAlign w:val="bottom"/>
            <w:hideMark/>
          </w:tcPr>
          <w:p w14:paraId="1B1BF1AE"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21093</w:t>
            </w:r>
          </w:p>
        </w:tc>
        <w:tc>
          <w:tcPr>
            <w:tcW w:w="1340" w:type="dxa"/>
            <w:tcBorders>
              <w:top w:val="nil"/>
              <w:left w:val="nil"/>
              <w:bottom w:val="single" w:sz="4" w:space="0" w:color="auto"/>
              <w:right w:val="single" w:sz="4" w:space="0" w:color="auto"/>
            </w:tcBorders>
            <w:shd w:val="clear" w:color="auto" w:fill="auto"/>
            <w:noWrap/>
            <w:vAlign w:val="bottom"/>
            <w:hideMark/>
          </w:tcPr>
          <w:p w14:paraId="1A134E38"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39986</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14:paraId="71AC820C"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59868</w:t>
            </w:r>
          </w:p>
        </w:tc>
      </w:tr>
      <w:tr w:rsidR="001875FC" w:rsidRPr="001875FC" w14:paraId="0D058D1F" w14:textId="77777777" w:rsidTr="001875FC">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B3C7F3C" w14:textId="77777777" w:rsidR="001875FC" w:rsidRPr="001875FC" w:rsidRDefault="001875FC" w:rsidP="001875FC">
            <w:pPr>
              <w:spacing w:line="240" w:lineRule="auto"/>
              <w:ind w:firstLine="0"/>
              <w:rPr>
                <w:rFonts w:ascii="Calibri" w:eastAsia="Times New Roman" w:hAnsi="Calibri" w:cs="Calibri"/>
                <w:color w:val="000000"/>
                <w:sz w:val="22"/>
                <w:szCs w:val="22"/>
              </w:rPr>
            </w:pPr>
            <w:r w:rsidRPr="001875FC">
              <w:rPr>
                <w:rFonts w:ascii="Calibri" w:eastAsia="Times New Roman" w:hAnsi="Calibri" w:cs="Calibri"/>
                <w:color w:val="000000"/>
                <w:sz w:val="22"/>
                <w:szCs w:val="22"/>
              </w:rPr>
              <w:t>Maximum</w:t>
            </w:r>
          </w:p>
        </w:tc>
        <w:tc>
          <w:tcPr>
            <w:tcW w:w="1340" w:type="dxa"/>
            <w:tcBorders>
              <w:top w:val="nil"/>
              <w:left w:val="nil"/>
              <w:bottom w:val="single" w:sz="4" w:space="0" w:color="auto"/>
              <w:right w:val="single" w:sz="4" w:space="0" w:color="auto"/>
            </w:tcBorders>
            <w:shd w:val="clear" w:color="auto" w:fill="auto"/>
            <w:noWrap/>
            <w:vAlign w:val="bottom"/>
            <w:hideMark/>
          </w:tcPr>
          <w:p w14:paraId="1AEA0774"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47320</w:t>
            </w:r>
          </w:p>
        </w:tc>
        <w:tc>
          <w:tcPr>
            <w:tcW w:w="1340" w:type="dxa"/>
            <w:tcBorders>
              <w:top w:val="nil"/>
              <w:left w:val="nil"/>
              <w:bottom w:val="single" w:sz="4" w:space="0" w:color="auto"/>
              <w:right w:val="single" w:sz="4" w:space="0" w:color="auto"/>
            </w:tcBorders>
            <w:shd w:val="clear" w:color="auto" w:fill="auto"/>
            <w:noWrap/>
            <w:vAlign w:val="bottom"/>
            <w:hideMark/>
          </w:tcPr>
          <w:p w14:paraId="1F2CB1C7"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58410</w:t>
            </w:r>
          </w:p>
        </w:tc>
        <w:tc>
          <w:tcPr>
            <w:tcW w:w="1340" w:type="dxa"/>
            <w:tcBorders>
              <w:top w:val="nil"/>
              <w:left w:val="nil"/>
              <w:bottom w:val="single" w:sz="4" w:space="0" w:color="auto"/>
              <w:right w:val="single" w:sz="4" w:space="0" w:color="auto"/>
            </w:tcBorders>
            <w:shd w:val="clear" w:color="auto" w:fill="auto"/>
            <w:noWrap/>
            <w:vAlign w:val="bottom"/>
            <w:hideMark/>
          </w:tcPr>
          <w:p w14:paraId="10ACE175"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122263</w:t>
            </w:r>
          </w:p>
        </w:tc>
        <w:tc>
          <w:tcPr>
            <w:tcW w:w="1260" w:type="dxa"/>
            <w:tcBorders>
              <w:top w:val="nil"/>
              <w:left w:val="nil"/>
              <w:bottom w:val="single" w:sz="4" w:space="0" w:color="auto"/>
              <w:right w:val="single" w:sz="8" w:space="0" w:color="auto"/>
            </w:tcBorders>
            <w:shd w:val="clear" w:color="auto" w:fill="auto"/>
            <w:noWrap/>
            <w:vAlign w:val="bottom"/>
            <w:hideMark/>
          </w:tcPr>
          <w:p w14:paraId="535207E4"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182028</w:t>
            </w:r>
          </w:p>
        </w:tc>
      </w:tr>
      <w:tr w:rsidR="001875FC" w:rsidRPr="001875FC" w14:paraId="05315AA5" w14:textId="77777777" w:rsidTr="001875FC">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903A931" w14:textId="77777777" w:rsidR="001875FC" w:rsidRPr="001875FC" w:rsidRDefault="001875FC" w:rsidP="001875FC">
            <w:pPr>
              <w:spacing w:line="240" w:lineRule="auto"/>
              <w:ind w:firstLine="0"/>
              <w:rPr>
                <w:rFonts w:ascii="Calibri" w:eastAsia="Times New Roman" w:hAnsi="Calibri" w:cs="Calibri"/>
                <w:color w:val="000000"/>
                <w:sz w:val="22"/>
                <w:szCs w:val="22"/>
              </w:rPr>
            </w:pPr>
            <w:r w:rsidRPr="001875FC">
              <w:rPr>
                <w:rFonts w:ascii="Calibri" w:eastAsia="Times New Roman" w:hAnsi="Calibri" w:cs="Calibri"/>
                <w:color w:val="000000"/>
                <w:sz w:val="22"/>
                <w:szCs w:val="22"/>
              </w:rPr>
              <w:t>Mean</w:t>
            </w:r>
          </w:p>
        </w:tc>
        <w:tc>
          <w:tcPr>
            <w:tcW w:w="1340" w:type="dxa"/>
            <w:tcBorders>
              <w:top w:val="nil"/>
              <w:left w:val="nil"/>
              <w:bottom w:val="single" w:sz="8" w:space="0" w:color="auto"/>
              <w:right w:val="single" w:sz="4" w:space="0" w:color="auto"/>
            </w:tcBorders>
            <w:shd w:val="clear" w:color="auto" w:fill="auto"/>
            <w:noWrap/>
            <w:vAlign w:val="bottom"/>
            <w:hideMark/>
          </w:tcPr>
          <w:p w14:paraId="0C7E88DB"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32233.6</w:t>
            </w:r>
          </w:p>
        </w:tc>
        <w:tc>
          <w:tcPr>
            <w:tcW w:w="1340" w:type="dxa"/>
            <w:tcBorders>
              <w:top w:val="nil"/>
              <w:left w:val="nil"/>
              <w:bottom w:val="single" w:sz="8" w:space="0" w:color="auto"/>
              <w:right w:val="single" w:sz="4" w:space="0" w:color="auto"/>
            </w:tcBorders>
            <w:shd w:val="clear" w:color="auto" w:fill="auto"/>
            <w:noWrap/>
            <w:vAlign w:val="bottom"/>
            <w:hideMark/>
          </w:tcPr>
          <w:p w14:paraId="6D54FB0B"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37640.95</w:t>
            </w:r>
          </w:p>
        </w:tc>
        <w:tc>
          <w:tcPr>
            <w:tcW w:w="1340" w:type="dxa"/>
            <w:tcBorders>
              <w:top w:val="nil"/>
              <w:left w:val="nil"/>
              <w:bottom w:val="single" w:sz="8" w:space="0" w:color="auto"/>
              <w:right w:val="single" w:sz="4" w:space="0" w:color="auto"/>
            </w:tcBorders>
            <w:shd w:val="clear" w:color="auto" w:fill="auto"/>
            <w:noWrap/>
            <w:vAlign w:val="bottom"/>
            <w:hideMark/>
          </w:tcPr>
          <w:p w14:paraId="702FCBC1"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78226.55</w:t>
            </w:r>
          </w:p>
        </w:tc>
        <w:tc>
          <w:tcPr>
            <w:tcW w:w="1260" w:type="dxa"/>
            <w:tcBorders>
              <w:top w:val="nil"/>
              <w:left w:val="nil"/>
              <w:bottom w:val="single" w:sz="8" w:space="0" w:color="auto"/>
              <w:right w:val="single" w:sz="8" w:space="0" w:color="auto"/>
            </w:tcBorders>
            <w:shd w:val="clear" w:color="auto" w:fill="auto"/>
            <w:noWrap/>
            <w:vAlign w:val="bottom"/>
            <w:hideMark/>
          </w:tcPr>
          <w:p w14:paraId="74A8A791"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104205.95</w:t>
            </w:r>
          </w:p>
        </w:tc>
      </w:tr>
    </w:tbl>
    <w:p w14:paraId="4389F653" w14:textId="77777777" w:rsidR="001875FC" w:rsidRDefault="001875FC">
      <w:pPr>
        <w:spacing w:line="240" w:lineRule="auto"/>
        <w:ind w:firstLine="0"/>
      </w:pPr>
    </w:p>
    <w:p w14:paraId="1EBBB807" w14:textId="77777777" w:rsidR="001875FC" w:rsidRDefault="001875FC">
      <w:pPr>
        <w:spacing w:line="240" w:lineRule="auto"/>
        <w:ind w:firstLine="0"/>
      </w:pPr>
    </w:p>
    <w:p w14:paraId="61E72DE8" w14:textId="4EE3F296" w:rsidR="00321749" w:rsidRDefault="001875FC">
      <w:pPr>
        <w:spacing w:line="240" w:lineRule="auto"/>
        <w:ind w:firstLine="0"/>
        <w:rPr>
          <w:b/>
          <w:caps/>
        </w:rPr>
      </w:pPr>
      <w:r>
        <w:rPr>
          <w:noProof/>
        </w:rPr>
        <w:drawing>
          <wp:inline distT="0" distB="0" distL="0" distR="0" wp14:anchorId="19DE56D6" wp14:editId="3FB480DC">
            <wp:extent cx="4572000" cy="364331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21749">
        <w:br w:type="page"/>
      </w:r>
    </w:p>
    <w:p w14:paraId="30C62373" w14:textId="77777777" w:rsidR="00321749" w:rsidRDefault="00321749" w:rsidP="0019069C">
      <w:pPr>
        <w:pStyle w:val="CTUChapterTitleALLCAPS"/>
      </w:pPr>
    </w:p>
    <w:p w14:paraId="0D1CEA6C" w14:textId="6332FB54" w:rsidR="0019069C" w:rsidRPr="00DA289C" w:rsidRDefault="0019069C" w:rsidP="0019069C">
      <w:pPr>
        <w:pStyle w:val="CTUChapterTitleALLCAPS"/>
      </w:pPr>
      <w:bookmarkStart w:id="13" w:name="_Toc516051211"/>
      <w:r w:rsidRPr="00DA289C">
        <w:t>Appendix</w:t>
      </w:r>
      <w:r>
        <w:t xml:space="preserve"> 4: </w:t>
      </w:r>
      <w:r w:rsidR="001875FC">
        <w:t>Upper/Lower 95% Analysis</w:t>
      </w:r>
      <w:bookmarkEnd w:id="13"/>
    </w:p>
    <w:tbl>
      <w:tblPr>
        <w:tblW w:w="7180" w:type="dxa"/>
        <w:tblLook w:val="04A0" w:firstRow="1" w:lastRow="0" w:firstColumn="1" w:lastColumn="0" w:noHBand="0" w:noVBand="1"/>
      </w:tblPr>
      <w:tblGrid>
        <w:gridCol w:w="1900"/>
        <w:gridCol w:w="1387"/>
        <w:gridCol w:w="1387"/>
        <w:gridCol w:w="1387"/>
        <w:gridCol w:w="1387"/>
      </w:tblGrid>
      <w:tr w:rsidR="001875FC" w:rsidRPr="001875FC" w14:paraId="7606B6F6" w14:textId="77777777" w:rsidTr="001875FC">
        <w:trPr>
          <w:trHeight w:val="315"/>
        </w:trPr>
        <w:tc>
          <w:tcPr>
            <w:tcW w:w="1900" w:type="dxa"/>
            <w:tcBorders>
              <w:top w:val="nil"/>
              <w:left w:val="nil"/>
              <w:bottom w:val="nil"/>
              <w:right w:val="nil"/>
            </w:tcBorders>
            <w:shd w:val="clear" w:color="auto" w:fill="auto"/>
            <w:noWrap/>
            <w:vAlign w:val="bottom"/>
            <w:hideMark/>
          </w:tcPr>
          <w:p w14:paraId="224BEF3B" w14:textId="77777777" w:rsidR="001875FC" w:rsidRPr="001875FC" w:rsidRDefault="001875FC" w:rsidP="001875FC">
            <w:pPr>
              <w:spacing w:line="240" w:lineRule="auto"/>
              <w:ind w:firstLine="0"/>
              <w:rPr>
                <w:rFonts w:eastAsia="Times New Roman" w:cs="Times New Roman"/>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2577C2" w14:textId="77777777"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No College</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767038B2" w14:textId="77777777"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 xml:space="preserve">Associates </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14:paraId="4A3C0218" w14:textId="5058B6E3"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Bachelors</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7B292F40" w14:textId="77777777" w:rsidR="001875FC" w:rsidRPr="001875FC" w:rsidRDefault="001875FC" w:rsidP="001875FC">
            <w:pPr>
              <w:spacing w:line="240" w:lineRule="auto"/>
              <w:ind w:firstLine="0"/>
              <w:jc w:val="center"/>
              <w:rPr>
                <w:rFonts w:ascii="Calibri" w:eastAsia="Times New Roman" w:hAnsi="Calibri" w:cs="Calibri"/>
                <w:i/>
                <w:iCs/>
                <w:color w:val="000000"/>
                <w:sz w:val="22"/>
                <w:szCs w:val="22"/>
              </w:rPr>
            </w:pPr>
            <w:r w:rsidRPr="001875FC">
              <w:rPr>
                <w:rFonts w:ascii="Calibri" w:eastAsia="Times New Roman" w:hAnsi="Calibri" w:cs="Calibri"/>
                <w:i/>
                <w:iCs/>
                <w:color w:val="000000"/>
                <w:sz w:val="22"/>
                <w:szCs w:val="22"/>
              </w:rPr>
              <w:t>Masters</w:t>
            </w:r>
          </w:p>
        </w:tc>
      </w:tr>
      <w:tr w:rsidR="001875FC" w:rsidRPr="001875FC" w14:paraId="007EF4C2" w14:textId="77777777" w:rsidTr="001875FC">
        <w:trPr>
          <w:trHeight w:val="300"/>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AA6005D" w14:textId="77777777" w:rsidR="001875FC" w:rsidRPr="001875FC" w:rsidRDefault="001875FC" w:rsidP="001875FC">
            <w:pPr>
              <w:spacing w:line="240" w:lineRule="auto"/>
              <w:ind w:firstLine="0"/>
              <w:rPr>
                <w:rFonts w:ascii="Calibri" w:eastAsia="Times New Roman" w:hAnsi="Calibri" w:cs="Calibri"/>
                <w:color w:val="000000"/>
                <w:sz w:val="22"/>
                <w:szCs w:val="22"/>
              </w:rPr>
            </w:pPr>
            <w:r w:rsidRPr="001875FC">
              <w:rPr>
                <w:rFonts w:ascii="Calibri" w:eastAsia="Times New Roman" w:hAnsi="Calibri" w:cs="Calibri"/>
                <w:color w:val="000000"/>
                <w:sz w:val="22"/>
                <w:szCs w:val="22"/>
              </w:rPr>
              <w:t>Upper 95%</w:t>
            </w:r>
          </w:p>
        </w:tc>
        <w:tc>
          <w:tcPr>
            <w:tcW w:w="1340" w:type="dxa"/>
            <w:tcBorders>
              <w:top w:val="nil"/>
              <w:left w:val="nil"/>
              <w:bottom w:val="single" w:sz="4" w:space="0" w:color="auto"/>
              <w:right w:val="single" w:sz="4" w:space="0" w:color="auto"/>
            </w:tcBorders>
            <w:shd w:val="clear" w:color="auto" w:fill="auto"/>
            <w:noWrap/>
            <w:vAlign w:val="bottom"/>
            <w:hideMark/>
          </w:tcPr>
          <w:p w14:paraId="4D68D982"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35708.89681</w:t>
            </w:r>
          </w:p>
        </w:tc>
        <w:tc>
          <w:tcPr>
            <w:tcW w:w="1340" w:type="dxa"/>
            <w:tcBorders>
              <w:top w:val="nil"/>
              <w:left w:val="nil"/>
              <w:bottom w:val="single" w:sz="4" w:space="0" w:color="auto"/>
              <w:right w:val="single" w:sz="4" w:space="0" w:color="auto"/>
            </w:tcBorders>
            <w:shd w:val="clear" w:color="auto" w:fill="auto"/>
            <w:noWrap/>
            <w:vAlign w:val="bottom"/>
            <w:hideMark/>
          </w:tcPr>
          <w:p w14:paraId="4A6D3574"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41745.50243</w:t>
            </w:r>
          </w:p>
        </w:tc>
        <w:tc>
          <w:tcPr>
            <w:tcW w:w="1340" w:type="dxa"/>
            <w:tcBorders>
              <w:top w:val="nil"/>
              <w:left w:val="nil"/>
              <w:bottom w:val="single" w:sz="4" w:space="0" w:color="auto"/>
              <w:right w:val="single" w:sz="4" w:space="0" w:color="auto"/>
            </w:tcBorders>
            <w:shd w:val="clear" w:color="auto" w:fill="auto"/>
            <w:noWrap/>
            <w:vAlign w:val="bottom"/>
            <w:hideMark/>
          </w:tcPr>
          <w:p w14:paraId="5AA88C30"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88244.46949</w:t>
            </w:r>
          </w:p>
        </w:tc>
        <w:tc>
          <w:tcPr>
            <w:tcW w:w="1260" w:type="dxa"/>
            <w:tcBorders>
              <w:top w:val="nil"/>
              <w:left w:val="nil"/>
              <w:bottom w:val="single" w:sz="4" w:space="0" w:color="auto"/>
              <w:right w:val="single" w:sz="8" w:space="0" w:color="auto"/>
            </w:tcBorders>
            <w:shd w:val="clear" w:color="auto" w:fill="auto"/>
            <w:noWrap/>
            <w:vAlign w:val="bottom"/>
            <w:hideMark/>
          </w:tcPr>
          <w:p w14:paraId="0F17009B"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118208.1158</w:t>
            </w:r>
          </w:p>
        </w:tc>
      </w:tr>
      <w:tr w:rsidR="001875FC" w:rsidRPr="001875FC" w14:paraId="36C7AB63" w14:textId="77777777" w:rsidTr="001875FC">
        <w:trPr>
          <w:trHeight w:val="30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1805DAB" w14:textId="77777777" w:rsidR="001875FC" w:rsidRPr="001875FC" w:rsidRDefault="001875FC" w:rsidP="001875FC">
            <w:pPr>
              <w:spacing w:line="240" w:lineRule="auto"/>
              <w:ind w:firstLine="0"/>
              <w:rPr>
                <w:rFonts w:ascii="Calibri" w:eastAsia="Times New Roman" w:hAnsi="Calibri" w:cs="Calibri"/>
                <w:color w:val="000000"/>
                <w:sz w:val="22"/>
                <w:szCs w:val="22"/>
              </w:rPr>
            </w:pPr>
            <w:r w:rsidRPr="001875FC">
              <w:rPr>
                <w:rFonts w:ascii="Calibri" w:eastAsia="Times New Roman" w:hAnsi="Calibri" w:cs="Calibri"/>
                <w:color w:val="000000"/>
                <w:sz w:val="22"/>
                <w:szCs w:val="22"/>
              </w:rPr>
              <w:t>Lower 95%</w:t>
            </w:r>
          </w:p>
        </w:tc>
        <w:tc>
          <w:tcPr>
            <w:tcW w:w="1340" w:type="dxa"/>
            <w:tcBorders>
              <w:top w:val="nil"/>
              <w:left w:val="nil"/>
              <w:bottom w:val="single" w:sz="4" w:space="0" w:color="auto"/>
              <w:right w:val="single" w:sz="4" w:space="0" w:color="auto"/>
            </w:tcBorders>
            <w:shd w:val="clear" w:color="auto" w:fill="auto"/>
            <w:noWrap/>
            <w:vAlign w:val="bottom"/>
            <w:hideMark/>
          </w:tcPr>
          <w:p w14:paraId="54961C86"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28758.30319</w:t>
            </w:r>
          </w:p>
        </w:tc>
        <w:tc>
          <w:tcPr>
            <w:tcW w:w="1340" w:type="dxa"/>
            <w:tcBorders>
              <w:top w:val="nil"/>
              <w:left w:val="nil"/>
              <w:bottom w:val="single" w:sz="4" w:space="0" w:color="auto"/>
              <w:right w:val="single" w:sz="4" w:space="0" w:color="auto"/>
            </w:tcBorders>
            <w:shd w:val="clear" w:color="auto" w:fill="auto"/>
            <w:noWrap/>
            <w:vAlign w:val="bottom"/>
            <w:hideMark/>
          </w:tcPr>
          <w:p w14:paraId="1DD116E3"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33536.39757</w:t>
            </w:r>
          </w:p>
        </w:tc>
        <w:tc>
          <w:tcPr>
            <w:tcW w:w="1340" w:type="dxa"/>
            <w:tcBorders>
              <w:top w:val="nil"/>
              <w:left w:val="nil"/>
              <w:bottom w:val="single" w:sz="4" w:space="0" w:color="auto"/>
              <w:right w:val="single" w:sz="4" w:space="0" w:color="auto"/>
            </w:tcBorders>
            <w:shd w:val="clear" w:color="auto" w:fill="auto"/>
            <w:noWrap/>
            <w:vAlign w:val="bottom"/>
            <w:hideMark/>
          </w:tcPr>
          <w:p w14:paraId="7967C84B"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68208.63051</w:t>
            </w:r>
          </w:p>
        </w:tc>
        <w:tc>
          <w:tcPr>
            <w:tcW w:w="1260" w:type="dxa"/>
            <w:tcBorders>
              <w:top w:val="nil"/>
              <w:left w:val="nil"/>
              <w:bottom w:val="single" w:sz="4" w:space="0" w:color="auto"/>
              <w:right w:val="single" w:sz="8" w:space="0" w:color="auto"/>
            </w:tcBorders>
            <w:shd w:val="clear" w:color="auto" w:fill="auto"/>
            <w:noWrap/>
            <w:vAlign w:val="bottom"/>
            <w:hideMark/>
          </w:tcPr>
          <w:p w14:paraId="1D7BF08A"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90203.78422</w:t>
            </w:r>
          </w:p>
        </w:tc>
      </w:tr>
      <w:tr w:rsidR="001875FC" w:rsidRPr="001875FC" w14:paraId="058D359E" w14:textId="77777777" w:rsidTr="001875FC">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506B2DC" w14:textId="77777777" w:rsidR="001875FC" w:rsidRPr="001875FC" w:rsidRDefault="001875FC" w:rsidP="001875FC">
            <w:pPr>
              <w:spacing w:line="240" w:lineRule="auto"/>
              <w:ind w:firstLine="0"/>
              <w:rPr>
                <w:rFonts w:ascii="Calibri" w:eastAsia="Times New Roman" w:hAnsi="Calibri" w:cs="Calibri"/>
                <w:color w:val="000000"/>
                <w:sz w:val="22"/>
                <w:szCs w:val="22"/>
              </w:rPr>
            </w:pPr>
            <w:r w:rsidRPr="001875FC">
              <w:rPr>
                <w:rFonts w:ascii="Calibri" w:eastAsia="Times New Roman" w:hAnsi="Calibri" w:cs="Calibri"/>
                <w:color w:val="000000"/>
                <w:sz w:val="22"/>
                <w:szCs w:val="22"/>
              </w:rPr>
              <w:t>Mean</w:t>
            </w:r>
          </w:p>
        </w:tc>
        <w:tc>
          <w:tcPr>
            <w:tcW w:w="1340" w:type="dxa"/>
            <w:tcBorders>
              <w:top w:val="nil"/>
              <w:left w:val="nil"/>
              <w:bottom w:val="single" w:sz="8" w:space="0" w:color="auto"/>
              <w:right w:val="single" w:sz="4" w:space="0" w:color="auto"/>
            </w:tcBorders>
            <w:shd w:val="clear" w:color="auto" w:fill="auto"/>
            <w:noWrap/>
            <w:vAlign w:val="bottom"/>
            <w:hideMark/>
          </w:tcPr>
          <w:p w14:paraId="0D0856C0"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32233.6</w:t>
            </w:r>
          </w:p>
        </w:tc>
        <w:tc>
          <w:tcPr>
            <w:tcW w:w="1340" w:type="dxa"/>
            <w:tcBorders>
              <w:top w:val="nil"/>
              <w:left w:val="nil"/>
              <w:bottom w:val="single" w:sz="8" w:space="0" w:color="auto"/>
              <w:right w:val="single" w:sz="4" w:space="0" w:color="auto"/>
            </w:tcBorders>
            <w:shd w:val="clear" w:color="auto" w:fill="auto"/>
            <w:noWrap/>
            <w:vAlign w:val="bottom"/>
            <w:hideMark/>
          </w:tcPr>
          <w:p w14:paraId="13F4B967"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37640.95</w:t>
            </w:r>
          </w:p>
        </w:tc>
        <w:tc>
          <w:tcPr>
            <w:tcW w:w="1340" w:type="dxa"/>
            <w:tcBorders>
              <w:top w:val="nil"/>
              <w:left w:val="nil"/>
              <w:bottom w:val="single" w:sz="8" w:space="0" w:color="auto"/>
              <w:right w:val="single" w:sz="4" w:space="0" w:color="auto"/>
            </w:tcBorders>
            <w:shd w:val="clear" w:color="auto" w:fill="auto"/>
            <w:noWrap/>
            <w:vAlign w:val="bottom"/>
            <w:hideMark/>
          </w:tcPr>
          <w:p w14:paraId="2E7959FE"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78226.55</w:t>
            </w:r>
          </w:p>
        </w:tc>
        <w:tc>
          <w:tcPr>
            <w:tcW w:w="1260" w:type="dxa"/>
            <w:tcBorders>
              <w:top w:val="nil"/>
              <w:left w:val="nil"/>
              <w:bottom w:val="single" w:sz="8" w:space="0" w:color="auto"/>
              <w:right w:val="single" w:sz="8" w:space="0" w:color="auto"/>
            </w:tcBorders>
            <w:shd w:val="clear" w:color="auto" w:fill="auto"/>
            <w:noWrap/>
            <w:vAlign w:val="bottom"/>
            <w:hideMark/>
          </w:tcPr>
          <w:p w14:paraId="007E3A3F" w14:textId="77777777" w:rsidR="001875FC" w:rsidRPr="001875FC" w:rsidRDefault="001875FC" w:rsidP="001875FC">
            <w:pPr>
              <w:spacing w:line="240" w:lineRule="auto"/>
              <w:ind w:firstLine="0"/>
              <w:jc w:val="right"/>
              <w:rPr>
                <w:rFonts w:ascii="Calibri" w:eastAsia="Times New Roman" w:hAnsi="Calibri" w:cs="Calibri"/>
                <w:color w:val="000000"/>
                <w:sz w:val="22"/>
                <w:szCs w:val="22"/>
              </w:rPr>
            </w:pPr>
            <w:r w:rsidRPr="001875FC">
              <w:rPr>
                <w:rFonts w:ascii="Calibri" w:eastAsia="Times New Roman" w:hAnsi="Calibri" w:cs="Calibri"/>
                <w:color w:val="000000"/>
                <w:sz w:val="22"/>
                <w:szCs w:val="22"/>
              </w:rPr>
              <w:t>104205.95</w:t>
            </w:r>
          </w:p>
        </w:tc>
      </w:tr>
    </w:tbl>
    <w:p w14:paraId="0479CD7D" w14:textId="77777777" w:rsidR="001875FC" w:rsidRDefault="001875FC" w:rsidP="00B707B7">
      <w:pPr>
        <w:rPr>
          <w:rFonts w:cs="Times New Roman"/>
        </w:rPr>
      </w:pPr>
    </w:p>
    <w:p w14:paraId="4FCCDF8D" w14:textId="51D301EC" w:rsidR="001875FC" w:rsidRDefault="001875FC" w:rsidP="001875FC">
      <w:pPr>
        <w:ind w:firstLine="0"/>
        <w:rPr>
          <w:rFonts w:cs="Times New Roman"/>
        </w:rPr>
      </w:pPr>
      <w:r>
        <w:rPr>
          <w:noProof/>
        </w:rPr>
        <w:drawing>
          <wp:inline distT="0" distB="0" distL="0" distR="0" wp14:anchorId="26FD90FB" wp14:editId="3517E08A">
            <wp:extent cx="4572000" cy="4862513"/>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4EA0C1" w14:textId="77777777" w:rsidR="001875FC" w:rsidRPr="00DA289C" w:rsidRDefault="001875FC" w:rsidP="00B707B7">
      <w:pPr>
        <w:rPr>
          <w:rFonts w:cs="Times New Roman"/>
        </w:rPr>
      </w:pPr>
    </w:p>
    <w:sectPr w:rsidR="001875FC" w:rsidRPr="00DA289C" w:rsidSect="00DA289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9C25" w14:textId="77777777" w:rsidR="00B66CEB" w:rsidRDefault="00B66CEB" w:rsidP="00FD5E6F">
      <w:r>
        <w:separator/>
      </w:r>
    </w:p>
  </w:endnote>
  <w:endnote w:type="continuationSeparator" w:id="0">
    <w:p w14:paraId="18D7C4E1" w14:textId="77777777" w:rsidR="00B66CEB" w:rsidRDefault="00B66CEB" w:rsidP="00FD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2E63" w14:textId="013065A9" w:rsidR="00F83F36" w:rsidRDefault="00F83F36" w:rsidP="00F620FE">
    <w:pPr>
      <w:tabs>
        <w:tab w:val="left" w:pos="3955"/>
      </w:tabs>
    </w:pPr>
    <w:r>
      <w:tab/>
    </w:r>
  </w:p>
  <w:p w14:paraId="65DD5851" w14:textId="77777777" w:rsidR="00F83F36" w:rsidRDefault="00F83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28591"/>
      <w:docPartObj>
        <w:docPartGallery w:val="Page Numbers (Bottom of Page)"/>
        <w:docPartUnique/>
      </w:docPartObj>
    </w:sdtPr>
    <w:sdtEndPr>
      <w:rPr>
        <w:noProof/>
      </w:rPr>
    </w:sdtEndPr>
    <w:sdtContent>
      <w:p w14:paraId="0A2AC434" w14:textId="21CF7748" w:rsidR="00F83F36" w:rsidRPr="00BC4959" w:rsidRDefault="00F83F36" w:rsidP="00F10F3D">
        <w:pPr>
          <w:ind w:firstLine="0"/>
          <w:jc w:val="center"/>
        </w:pPr>
        <w:r>
          <w:fldChar w:fldCharType="begin"/>
        </w:r>
        <w:r>
          <w:instrText xml:space="preserve"> PAGE   \* MERGEFORMAT </w:instrText>
        </w:r>
        <w:r>
          <w:fldChar w:fldCharType="separate"/>
        </w:r>
        <w:r w:rsidR="00924F8C">
          <w:rPr>
            <w:noProof/>
          </w:rPr>
          <w:t>iv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16334"/>
      <w:docPartObj>
        <w:docPartGallery w:val="Page Numbers (Bottom of Page)"/>
        <w:docPartUnique/>
      </w:docPartObj>
    </w:sdtPr>
    <w:sdtEndPr>
      <w:rPr>
        <w:noProof/>
      </w:rPr>
    </w:sdtEndPr>
    <w:sdtContent>
      <w:p w14:paraId="05E48DC4" w14:textId="0A5C92B2" w:rsidR="00F83F36" w:rsidRPr="00BC4959" w:rsidRDefault="00F83F36" w:rsidP="00F10F3D">
        <w:pPr>
          <w:ind w:firstLine="0"/>
          <w:jc w:val="center"/>
        </w:pPr>
        <w:r>
          <w:fldChar w:fldCharType="begin"/>
        </w:r>
        <w:r>
          <w:instrText xml:space="preserve"> PAGE   \* MERGEFORMAT </w:instrText>
        </w:r>
        <w:r>
          <w:fldChar w:fldCharType="separate"/>
        </w:r>
        <w:r w:rsidR="00924F8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0011" w14:textId="77777777" w:rsidR="00B66CEB" w:rsidRDefault="00B66CEB" w:rsidP="00FD5E6F">
      <w:r>
        <w:separator/>
      </w:r>
    </w:p>
  </w:footnote>
  <w:footnote w:type="continuationSeparator" w:id="0">
    <w:p w14:paraId="2B312324" w14:textId="77777777" w:rsidR="00B66CEB" w:rsidRDefault="00B66CEB" w:rsidP="00FD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7565" w14:textId="77777777" w:rsidR="00F83F36" w:rsidRPr="00BC4959" w:rsidRDefault="00F83F36" w:rsidP="00BC495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CA7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94A1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7C44B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29A9E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B70D5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489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43404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9009B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87076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C21A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761C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6F6675"/>
    <w:multiLevelType w:val="hybridMultilevel"/>
    <w:tmpl w:val="502AAFE0"/>
    <w:lvl w:ilvl="0" w:tplc="CC1E1966">
      <w:start w:val="1"/>
      <w:numFmt w:val="bullet"/>
      <w:pStyle w:val="CTU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AA401F"/>
    <w:multiLevelType w:val="hybridMultilevel"/>
    <w:tmpl w:val="733E7018"/>
    <w:lvl w:ilvl="0" w:tplc="DEB8E5D4">
      <w:start w:val="1"/>
      <w:numFmt w:val="decimal"/>
      <w:pStyle w:val="CTU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2"/>
  </w:num>
  <w:num w:numId="7">
    <w:abstractNumId w:val="1"/>
  </w:num>
  <w:num w:numId="8">
    <w:abstractNumId w:val="0"/>
  </w:num>
  <w:num w:numId="9">
    <w:abstractNumId w:val="9"/>
  </w:num>
  <w:num w:numId="10">
    <w:abstractNumId w:val="4"/>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3NDExtjA2MTM1MTNU0lEKTi0uzszPAymwqAUAVQ4ZJiwAAAA="/>
  </w:docVars>
  <w:rsids>
    <w:rsidRoot w:val="00853EF4"/>
    <w:rsid w:val="0001162F"/>
    <w:rsid w:val="00014A98"/>
    <w:rsid w:val="00022226"/>
    <w:rsid w:val="000253D1"/>
    <w:rsid w:val="0003160D"/>
    <w:rsid w:val="00053B0B"/>
    <w:rsid w:val="00060551"/>
    <w:rsid w:val="000845C0"/>
    <w:rsid w:val="00093BB0"/>
    <w:rsid w:val="000A7DF8"/>
    <w:rsid w:val="000E322B"/>
    <w:rsid w:val="00103C68"/>
    <w:rsid w:val="001151DB"/>
    <w:rsid w:val="00121356"/>
    <w:rsid w:val="00133A77"/>
    <w:rsid w:val="00134896"/>
    <w:rsid w:val="00145661"/>
    <w:rsid w:val="001513D4"/>
    <w:rsid w:val="0018580E"/>
    <w:rsid w:val="001875FC"/>
    <w:rsid w:val="0019069C"/>
    <w:rsid w:val="00196447"/>
    <w:rsid w:val="00197545"/>
    <w:rsid w:val="001A176E"/>
    <w:rsid w:val="001A654B"/>
    <w:rsid w:val="001B786E"/>
    <w:rsid w:val="001C5E55"/>
    <w:rsid w:val="001E485D"/>
    <w:rsid w:val="001E7C86"/>
    <w:rsid w:val="001F2B54"/>
    <w:rsid w:val="0025310A"/>
    <w:rsid w:val="00260898"/>
    <w:rsid w:val="00265F34"/>
    <w:rsid w:val="00291E8B"/>
    <w:rsid w:val="00294B55"/>
    <w:rsid w:val="002E4CA1"/>
    <w:rsid w:val="00321749"/>
    <w:rsid w:val="00321EEC"/>
    <w:rsid w:val="00337F38"/>
    <w:rsid w:val="00350107"/>
    <w:rsid w:val="00350F3C"/>
    <w:rsid w:val="003539B2"/>
    <w:rsid w:val="003B396A"/>
    <w:rsid w:val="003D28BA"/>
    <w:rsid w:val="003E67D2"/>
    <w:rsid w:val="003F7F1E"/>
    <w:rsid w:val="00410847"/>
    <w:rsid w:val="00413F4E"/>
    <w:rsid w:val="004170C2"/>
    <w:rsid w:val="00424F65"/>
    <w:rsid w:val="004331A6"/>
    <w:rsid w:val="00433620"/>
    <w:rsid w:val="00472796"/>
    <w:rsid w:val="004A1251"/>
    <w:rsid w:val="004B23FA"/>
    <w:rsid w:val="004C4A10"/>
    <w:rsid w:val="004E7C9A"/>
    <w:rsid w:val="0051195A"/>
    <w:rsid w:val="005128B6"/>
    <w:rsid w:val="0057654E"/>
    <w:rsid w:val="00595B2B"/>
    <w:rsid w:val="005B4CEF"/>
    <w:rsid w:val="005C5AC8"/>
    <w:rsid w:val="005D6619"/>
    <w:rsid w:val="0060167E"/>
    <w:rsid w:val="0061176C"/>
    <w:rsid w:val="00612A2E"/>
    <w:rsid w:val="0061726B"/>
    <w:rsid w:val="0062124E"/>
    <w:rsid w:val="0068534D"/>
    <w:rsid w:val="00690875"/>
    <w:rsid w:val="00692B26"/>
    <w:rsid w:val="006968EB"/>
    <w:rsid w:val="006A2229"/>
    <w:rsid w:val="006B0977"/>
    <w:rsid w:val="006D2A8B"/>
    <w:rsid w:val="006F027B"/>
    <w:rsid w:val="006F1FB0"/>
    <w:rsid w:val="006F7775"/>
    <w:rsid w:val="00700E79"/>
    <w:rsid w:val="0070704E"/>
    <w:rsid w:val="007166AC"/>
    <w:rsid w:val="00734646"/>
    <w:rsid w:val="007376EC"/>
    <w:rsid w:val="007452C5"/>
    <w:rsid w:val="007668C9"/>
    <w:rsid w:val="00773E66"/>
    <w:rsid w:val="007C031C"/>
    <w:rsid w:val="007C1DF6"/>
    <w:rsid w:val="007E5E81"/>
    <w:rsid w:val="007E5EEE"/>
    <w:rsid w:val="008051D1"/>
    <w:rsid w:val="00835BDF"/>
    <w:rsid w:val="00844F34"/>
    <w:rsid w:val="00853EF4"/>
    <w:rsid w:val="00862010"/>
    <w:rsid w:val="008A6659"/>
    <w:rsid w:val="008B114E"/>
    <w:rsid w:val="008D5A1A"/>
    <w:rsid w:val="008E30B9"/>
    <w:rsid w:val="008F2D15"/>
    <w:rsid w:val="008F7BC4"/>
    <w:rsid w:val="008F7F7D"/>
    <w:rsid w:val="009057EE"/>
    <w:rsid w:val="00924F8C"/>
    <w:rsid w:val="00934FBD"/>
    <w:rsid w:val="00937716"/>
    <w:rsid w:val="00945D92"/>
    <w:rsid w:val="009468DF"/>
    <w:rsid w:val="00951057"/>
    <w:rsid w:val="0095529B"/>
    <w:rsid w:val="009630A6"/>
    <w:rsid w:val="00963A90"/>
    <w:rsid w:val="00976046"/>
    <w:rsid w:val="0098078E"/>
    <w:rsid w:val="00995EE7"/>
    <w:rsid w:val="009A5B70"/>
    <w:rsid w:val="009B0136"/>
    <w:rsid w:val="009B7F81"/>
    <w:rsid w:val="009D0DC3"/>
    <w:rsid w:val="009F1A83"/>
    <w:rsid w:val="00A00B7D"/>
    <w:rsid w:val="00A014A5"/>
    <w:rsid w:val="00A10757"/>
    <w:rsid w:val="00A40E10"/>
    <w:rsid w:val="00A93688"/>
    <w:rsid w:val="00A971A1"/>
    <w:rsid w:val="00AA6953"/>
    <w:rsid w:val="00B065F2"/>
    <w:rsid w:val="00B0762E"/>
    <w:rsid w:val="00B162D2"/>
    <w:rsid w:val="00B346F4"/>
    <w:rsid w:val="00B634ED"/>
    <w:rsid w:val="00B64186"/>
    <w:rsid w:val="00B66CEB"/>
    <w:rsid w:val="00B707B7"/>
    <w:rsid w:val="00B7689A"/>
    <w:rsid w:val="00B7691B"/>
    <w:rsid w:val="00B94E6A"/>
    <w:rsid w:val="00B97F66"/>
    <w:rsid w:val="00BB70EF"/>
    <w:rsid w:val="00BC4959"/>
    <w:rsid w:val="00BD1683"/>
    <w:rsid w:val="00BF160F"/>
    <w:rsid w:val="00C06596"/>
    <w:rsid w:val="00C55BCE"/>
    <w:rsid w:val="00C55E99"/>
    <w:rsid w:val="00C61C02"/>
    <w:rsid w:val="00C64C2B"/>
    <w:rsid w:val="00C65073"/>
    <w:rsid w:val="00C9454A"/>
    <w:rsid w:val="00CA06A3"/>
    <w:rsid w:val="00CA3C28"/>
    <w:rsid w:val="00CD667B"/>
    <w:rsid w:val="00CE378D"/>
    <w:rsid w:val="00D02D73"/>
    <w:rsid w:val="00D50DAB"/>
    <w:rsid w:val="00D6102D"/>
    <w:rsid w:val="00D6430E"/>
    <w:rsid w:val="00D94D2B"/>
    <w:rsid w:val="00DA289C"/>
    <w:rsid w:val="00DB6538"/>
    <w:rsid w:val="00DC293A"/>
    <w:rsid w:val="00DC7D65"/>
    <w:rsid w:val="00DF2286"/>
    <w:rsid w:val="00DF56B2"/>
    <w:rsid w:val="00E06BAF"/>
    <w:rsid w:val="00E07B5C"/>
    <w:rsid w:val="00E24EB7"/>
    <w:rsid w:val="00E40ACD"/>
    <w:rsid w:val="00E50D0E"/>
    <w:rsid w:val="00E51072"/>
    <w:rsid w:val="00E5717B"/>
    <w:rsid w:val="00E60E3D"/>
    <w:rsid w:val="00E901B6"/>
    <w:rsid w:val="00E97384"/>
    <w:rsid w:val="00EA219A"/>
    <w:rsid w:val="00EA3542"/>
    <w:rsid w:val="00ED290F"/>
    <w:rsid w:val="00EE360F"/>
    <w:rsid w:val="00EF3F48"/>
    <w:rsid w:val="00F0522A"/>
    <w:rsid w:val="00F10F3D"/>
    <w:rsid w:val="00F314A9"/>
    <w:rsid w:val="00F3203A"/>
    <w:rsid w:val="00F32051"/>
    <w:rsid w:val="00F3288A"/>
    <w:rsid w:val="00F33636"/>
    <w:rsid w:val="00F45D46"/>
    <w:rsid w:val="00F620FE"/>
    <w:rsid w:val="00F67C5E"/>
    <w:rsid w:val="00F74AC8"/>
    <w:rsid w:val="00F83F36"/>
    <w:rsid w:val="00F931C1"/>
    <w:rsid w:val="00FB28E3"/>
    <w:rsid w:val="00FB67D9"/>
    <w:rsid w:val="00FB7754"/>
    <w:rsid w:val="00FC2EA3"/>
    <w:rsid w:val="00FC3EF5"/>
    <w:rsid w:val="00FD1F2B"/>
    <w:rsid w:val="00FD5E6F"/>
    <w:rsid w:val="00FE6F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9AE26"/>
  <w15:docId w15:val="{76717DD0-9069-4357-AB3B-FEE6711B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TU Normal Font"/>
    <w:qFormat/>
    <w:rsid w:val="00A10757"/>
    <w:pPr>
      <w:spacing w:line="480" w:lineRule="auto"/>
      <w:ind w:firstLine="720"/>
    </w:pPr>
    <w:rPr>
      <w:rFonts w:ascii="Times New Roman" w:hAnsi="Times New Roman"/>
    </w:rPr>
  </w:style>
  <w:style w:type="paragraph" w:styleId="Heading1">
    <w:name w:val="heading 1"/>
    <w:basedOn w:val="Normal"/>
    <w:next w:val="Normal"/>
    <w:link w:val="Heading1Char"/>
    <w:uiPriority w:val="9"/>
    <w:rsid w:val="008B11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C650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0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3F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48"/>
    <w:rPr>
      <w:rFonts w:ascii="Lucida Grande" w:hAnsi="Lucida Grande" w:cs="Lucida Grande"/>
      <w:sz w:val="18"/>
      <w:szCs w:val="18"/>
    </w:rPr>
  </w:style>
  <w:style w:type="paragraph" w:customStyle="1" w:styleId="CTUDissertationTitleCAPS">
    <w:name w:val="CTU Dissertation Title CAPS"/>
    <w:basedOn w:val="Normal"/>
    <w:link w:val="CTUDissertationTitleCAPSChar"/>
    <w:qFormat/>
    <w:rsid w:val="00945D92"/>
    <w:pPr>
      <w:spacing w:line="240" w:lineRule="auto"/>
      <w:ind w:firstLine="0"/>
      <w:jc w:val="center"/>
    </w:pPr>
    <w:rPr>
      <w:b/>
      <w:caps/>
    </w:rPr>
  </w:style>
  <w:style w:type="paragraph" w:customStyle="1" w:styleId="CTUTitle">
    <w:name w:val="CTU Title"/>
    <w:basedOn w:val="CTUDissertationTitleCAPS"/>
    <w:rsid w:val="00F620FE"/>
    <w:rPr>
      <w:caps w:val="0"/>
    </w:rPr>
  </w:style>
  <w:style w:type="paragraph" w:customStyle="1" w:styleId="CTUChapterSectionTitle">
    <w:name w:val="CTU Chapter/Section Title"/>
    <w:basedOn w:val="Normal"/>
    <w:rsid w:val="001E7C86"/>
    <w:pPr>
      <w:ind w:firstLine="0"/>
      <w:jc w:val="center"/>
    </w:pPr>
    <w:rPr>
      <w:rFonts w:cs="Times New Roman"/>
      <w:b/>
      <w:caps/>
    </w:rPr>
  </w:style>
  <w:style w:type="paragraph" w:customStyle="1" w:styleId="CTULevel1">
    <w:name w:val="CTU Level 1"/>
    <w:basedOn w:val="Normal"/>
    <w:next w:val="Normal"/>
    <w:qFormat/>
    <w:rsid w:val="001E7C86"/>
    <w:pPr>
      <w:keepNext/>
      <w:spacing w:after="240" w:line="240" w:lineRule="auto"/>
      <w:ind w:firstLine="0"/>
      <w:jc w:val="center"/>
    </w:pPr>
    <w:rPr>
      <w:b/>
    </w:rPr>
  </w:style>
  <w:style w:type="paragraph" w:customStyle="1" w:styleId="CTULevel0">
    <w:name w:val="CTU Level 0"/>
    <w:basedOn w:val="Normal"/>
    <w:rsid w:val="00CA3C28"/>
    <w:pPr>
      <w:spacing w:before="960" w:after="240" w:line="240" w:lineRule="auto"/>
      <w:ind w:firstLine="0"/>
      <w:jc w:val="center"/>
    </w:pPr>
    <w:rPr>
      <w:rFonts w:cs="Times New Roman"/>
      <w:b/>
      <w:caps/>
    </w:rPr>
  </w:style>
  <w:style w:type="paragraph" w:customStyle="1" w:styleId="CTULevel2">
    <w:name w:val="CTU Level 2"/>
    <w:basedOn w:val="Normal"/>
    <w:next w:val="Normal"/>
    <w:link w:val="CTULevel2Char"/>
    <w:qFormat/>
    <w:rsid w:val="00DA289C"/>
    <w:pPr>
      <w:keepNext/>
      <w:spacing w:after="240" w:line="240" w:lineRule="auto"/>
      <w:ind w:firstLine="0"/>
    </w:pPr>
    <w:rPr>
      <w:rFonts w:cs="Times New Roman"/>
      <w:b/>
    </w:rPr>
  </w:style>
  <w:style w:type="paragraph" w:customStyle="1" w:styleId="CTUReference">
    <w:name w:val="CTU Reference"/>
    <w:basedOn w:val="Normal"/>
    <w:rsid w:val="00853EF4"/>
    <w:pPr>
      <w:spacing w:line="240" w:lineRule="auto"/>
      <w:ind w:left="720" w:hanging="720"/>
    </w:pPr>
    <w:rPr>
      <w:rFonts w:cs="Times New Roman"/>
    </w:rPr>
  </w:style>
  <w:style w:type="paragraph" w:styleId="TOCHeading">
    <w:name w:val="TOC Heading"/>
    <w:basedOn w:val="Heading1"/>
    <w:next w:val="Normal"/>
    <w:uiPriority w:val="39"/>
    <w:unhideWhenUsed/>
    <w:qFormat/>
    <w:rsid w:val="001E7C86"/>
    <w:pPr>
      <w:spacing w:line="276" w:lineRule="auto"/>
      <w:ind w:firstLine="0"/>
      <w:outlineLvl w:val="9"/>
    </w:pPr>
    <w:rPr>
      <w:rFonts w:ascii="Times New Roman" w:hAnsi="Times New Roman"/>
      <w:color w:val="auto"/>
      <w:sz w:val="24"/>
      <w:lang w:eastAsia="ja-JP"/>
    </w:rPr>
  </w:style>
  <w:style w:type="paragraph" w:styleId="TOC2">
    <w:name w:val="toc 2"/>
    <w:basedOn w:val="Normal"/>
    <w:next w:val="Normal"/>
    <w:autoRedefine/>
    <w:uiPriority w:val="39"/>
    <w:unhideWhenUsed/>
    <w:rsid w:val="008B114E"/>
    <w:pPr>
      <w:spacing w:after="100"/>
      <w:ind w:left="240"/>
    </w:pPr>
  </w:style>
  <w:style w:type="paragraph" w:styleId="TOC1">
    <w:name w:val="toc 1"/>
    <w:basedOn w:val="Normal"/>
    <w:next w:val="Normal"/>
    <w:autoRedefine/>
    <w:uiPriority w:val="39"/>
    <w:unhideWhenUsed/>
    <w:rsid w:val="008B114E"/>
    <w:pPr>
      <w:spacing w:after="100"/>
    </w:pPr>
  </w:style>
  <w:style w:type="paragraph" w:styleId="TOC3">
    <w:name w:val="toc 3"/>
    <w:basedOn w:val="Normal"/>
    <w:next w:val="Normal"/>
    <w:autoRedefine/>
    <w:uiPriority w:val="39"/>
    <w:unhideWhenUsed/>
    <w:rsid w:val="008B114E"/>
    <w:pPr>
      <w:spacing w:after="100"/>
      <w:ind w:left="480"/>
    </w:pPr>
  </w:style>
  <w:style w:type="character" w:styleId="Hyperlink">
    <w:name w:val="Hyperlink"/>
    <w:basedOn w:val="DefaultParagraphFont"/>
    <w:uiPriority w:val="99"/>
    <w:unhideWhenUsed/>
    <w:rsid w:val="008B114E"/>
    <w:rPr>
      <w:color w:val="0000FF" w:themeColor="hyperlink"/>
      <w:u w:val="single"/>
    </w:rPr>
  </w:style>
  <w:style w:type="paragraph" w:customStyle="1" w:styleId="CTUTableNumber">
    <w:name w:val="CTU Table Number"/>
    <w:basedOn w:val="Normal"/>
    <w:qFormat/>
    <w:rsid w:val="00F67C5E"/>
    <w:pPr>
      <w:ind w:firstLine="0"/>
    </w:pPr>
    <w:rPr>
      <w:rFonts w:cs="Times New Roman"/>
    </w:rPr>
  </w:style>
  <w:style w:type="paragraph" w:customStyle="1" w:styleId="CTUTableCaption">
    <w:name w:val="CTU Table Caption"/>
    <w:basedOn w:val="Normal"/>
    <w:rsid w:val="00F67C5E"/>
    <w:pPr>
      <w:spacing w:after="240" w:line="240" w:lineRule="auto"/>
      <w:ind w:firstLine="0"/>
    </w:pPr>
    <w:rPr>
      <w:rFonts w:cs="Times New Roman"/>
      <w:i/>
    </w:rPr>
  </w:style>
  <w:style w:type="paragraph" w:styleId="Revision">
    <w:name w:val="Revision"/>
    <w:hidden/>
    <w:uiPriority w:val="99"/>
    <w:semiHidden/>
    <w:rsid w:val="00BD1683"/>
    <w:rPr>
      <w:rFonts w:ascii="Times New Roman" w:hAnsi="Times New Roman"/>
    </w:rPr>
  </w:style>
  <w:style w:type="table" w:customStyle="1" w:styleId="CTUTables">
    <w:name w:val="CTU Tables"/>
    <w:basedOn w:val="TableNormal"/>
    <w:uiPriority w:val="99"/>
    <w:rsid w:val="00B64186"/>
    <w:rPr>
      <w:rFonts w:ascii="Times New Roman" w:hAnsi="Times New Roman"/>
      <w:sz w:val="22"/>
    </w:rPr>
    <w:tblPr>
      <w:tblBorders>
        <w:bottom w:val="single" w:sz="4" w:space="0" w:color="auto"/>
      </w:tblBorders>
    </w:tblPr>
    <w:tblStylePr w:type="firstRow">
      <w:tblPr/>
      <w:tcPr>
        <w:tcBorders>
          <w:top w:val="single" w:sz="4" w:space="0" w:color="auto"/>
          <w:bottom w:val="single" w:sz="4" w:space="0" w:color="auto"/>
        </w:tcBorders>
      </w:tcPr>
    </w:tblStylePr>
  </w:style>
  <w:style w:type="paragraph" w:styleId="TableofAuthorities">
    <w:name w:val="table of authorities"/>
    <w:basedOn w:val="Normal"/>
    <w:next w:val="Normal"/>
    <w:autoRedefine/>
    <w:uiPriority w:val="99"/>
    <w:unhideWhenUsed/>
    <w:rsid w:val="004A1251"/>
    <w:pPr>
      <w:spacing w:after="240" w:line="240" w:lineRule="auto"/>
      <w:ind w:left="216" w:hanging="216"/>
    </w:pPr>
    <w:rPr>
      <w:rFonts w:eastAsia="Calibri" w:cs="Times New Roman"/>
      <w:szCs w:val="22"/>
      <w:lang w:eastAsia="ja-JP"/>
    </w:rPr>
  </w:style>
  <w:style w:type="paragraph" w:styleId="TableofFigures">
    <w:name w:val="table of figures"/>
    <w:aliases w:val="List of Tables"/>
    <w:basedOn w:val="TOC2"/>
    <w:link w:val="TableofFiguresChar"/>
    <w:autoRedefine/>
    <w:uiPriority w:val="99"/>
    <w:rsid w:val="004A1251"/>
    <w:pPr>
      <w:tabs>
        <w:tab w:val="left" w:pos="720"/>
        <w:tab w:val="right" w:pos="8640"/>
      </w:tabs>
      <w:spacing w:after="0"/>
      <w:ind w:left="720" w:firstLine="0"/>
    </w:pPr>
    <w:rPr>
      <w:rFonts w:eastAsia="Times New Roman" w:cs="Times New Roman"/>
      <w:lang w:eastAsia="ja-JP"/>
    </w:rPr>
  </w:style>
  <w:style w:type="character" w:customStyle="1" w:styleId="TableofFiguresChar">
    <w:name w:val="Table of Figures Char"/>
    <w:aliases w:val="List of Tables Char"/>
    <w:basedOn w:val="DefaultParagraphFont"/>
    <w:link w:val="TableofFigures"/>
    <w:uiPriority w:val="99"/>
    <w:rsid w:val="004A1251"/>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862010"/>
    <w:rPr>
      <w:sz w:val="18"/>
      <w:szCs w:val="18"/>
    </w:rPr>
  </w:style>
  <w:style w:type="paragraph" w:styleId="CommentText">
    <w:name w:val="annotation text"/>
    <w:basedOn w:val="Normal"/>
    <w:link w:val="CommentTextChar"/>
    <w:uiPriority w:val="99"/>
    <w:unhideWhenUsed/>
    <w:rsid w:val="00862010"/>
    <w:pPr>
      <w:spacing w:line="240" w:lineRule="auto"/>
    </w:pPr>
  </w:style>
  <w:style w:type="character" w:customStyle="1" w:styleId="CommentTextChar">
    <w:name w:val="Comment Text Char"/>
    <w:basedOn w:val="DefaultParagraphFont"/>
    <w:link w:val="CommentText"/>
    <w:uiPriority w:val="99"/>
    <w:rsid w:val="0086201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2010"/>
    <w:rPr>
      <w:b/>
      <w:bCs/>
      <w:sz w:val="20"/>
      <w:szCs w:val="20"/>
    </w:rPr>
  </w:style>
  <w:style w:type="character" w:customStyle="1" w:styleId="CommentSubjectChar">
    <w:name w:val="Comment Subject Char"/>
    <w:basedOn w:val="CommentTextChar"/>
    <w:link w:val="CommentSubject"/>
    <w:uiPriority w:val="99"/>
    <w:semiHidden/>
    <w:rsid w:val="00862010"/>
    <w:rPr>
      <w:rFonts w:ascii="Times New Roman" w:hAnsi="Times New Roman"/>
      <w:b/>
      <w:bCs/>
      <w:sz w:val="20"/>
      <w:szCs w:val="20"/>
    </w:rPr>
  </w:style>
  <w:style w:type="paragraph" w:customStyle="1" w:styleId="CTUBulletList">
    <w:name w:val="CTU Bullet List"/>
    <w:basedOn w:val="Normal"/>
    <w:autoRedefine/>
    <w:qFormat/>
    <w:rsid w:val="001E7C86"/>
    <w:pPr>
      <w:numPr>
        <w:numId w:val="12"/>
      </w:numPr>
      <w:spacing w:after="240" w:line="240" w:lineRule="auto"/>
      <w:ind w:left="1080"/>
    </w:pPr>
  </w:style>
  <w:style w:type="paragraph" w:customStyle="1" w:styleId="CTUNumberedList">
    <w:name w:val="CTU Numbered List"/>
    <w:basedOn w:val="CTUBulletList"/>
    <w:autoRedefine/>
    <w:qFormat/>
    <w:rsid w:val="001E7C86"/>
    <w:pPr>
      <w:numPr>
        <w:numId w:val="13"/>
      </w:numPr>
      <w:ind w:left="1080"/>
    </w:pPr>
  </w:style>
  <w:style w:type="table" w:customStyle="1" w:styleId="CTUTableFormat">
    <w:name w:val="CTU Table Format"/>
    <w:basedOn w:val="TableGrid"/>
    <w:uiPriority w:val="99"/>
    <w:rsid w:val="00CD667B"/>
    <w:rPr>
      <w:rFonts w:ascii="Times New Roman" w:hAnsi="Times New Roman"/>
      <w:sz w:val="22"/>
      <w:szCs w:val="20"/>
    </w:rPr>
    <w:tblPr>
      <w:tblCellMar>
        <w:left w:w="115" w:type="dxa"/>
        <w:right w:w="115" w:type="dxa"/>
      </w:tblCellMar>
    </w:tblPr>
    <w:trPr>
      <w:tblHeader/>
    </w:trPr>
    <w:tblStylePr w:type="firstRow">
      <w:tblPr/>
      <w:tcPr>
        <w:tcBorders>
          <w:bottom w:val="nil"/>
        </w:tcBorders>
      </w:tcPr>
    </w:tblStylePr>
  </w:style>
  <w:style w:type="table" w:styleId="TableGrid">
    <w:name w:val="Table Grid"/>
    <w:basedOn w:val="TableNormal"/>
    <w:uiPriority w:val="59"/>
    <w:rsid w:val="00CD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FE"/>
    <w:pPr>
      <w:tabs>
        <w:tab w:val="center" w:pos="4680"/>
        <w:tab w:val="right" w:pos="9360"/>
      </w:tabs>
      <w:spacing w:line="240" w:lineRule="auto"/>
    </w:pPr>
  </w:style>
  <w:style w:type="character" w:customStyle="1" w:styleId="HeaderChar">
    <w:name w:val="Header Char"/>
    <w:basedOn w:val="DefaultParagraphFont"/>
    <w:link w:val="Header"/>
    <w:uiPriority w:val="99"/>
    <w:rsid w:val="00F620FE"/>
    <w:rPr>
      <w:rFonts w:ascii="Times New Roman" w:hAnsi="Times New Roman"/>
    </w:rPr>
  </w:style>
  <w:style w:type="paragraph" w:styleId="Footer">
    <w:name w:val="footer"/>
    <w:basedOn w:val="Normal"/>
    <w:link w:val="FooterChar"/>
    <w:uiPriority w:val="99"/>
    <w:unhideWhenUsed/>
    <w:rsid w:val="00F620FE"/>
    <w:pPr>
      <w:tabs>
        <w:tab w:val="center" w:pos="4680"/>
        <w:tab w:val="right" w:pos="9360"/>
      </w:tabs>
      <w:spacing w:line="240" w:lineRule="auto"/>
    </w:pPr>
  </w:style>
  <w:style w:type="character" w:customStyle="1" w:styleId="FooterChar">
    <w:name w:val="Footer Char"/>
    <w:basedOn w:val="DefaultParagraphFont"/>
    <w:link w:val="Footer"/>
    <w:uiPriority w:val="99"/>
    <w:rsid w:val="00F620FE"/>
    <w:rPr>
      <w:rFonts w:ascii="Times New Roman" w:hAnsi="Times New Roman"/>
    </w:rPr>
  </w:style>
  <w:style w:type="paragraph" w:customStyle="1" w:styleId="CTULevel3">
    <w:name w:val="CTU Level 3"/>
    <w:basedOn w:val="CTULevel2"/>
    <w:link w:val="CTULevel3Char"/>
    <w:rsid w:val="00E901B6"/>
  </w:style>
  <w:style w:type="character" w:customStyle="1" w:styleId="CTULevel2Char">
    <w:name w:val="CTU Level 2 Char"/>
    <w:basedOn w:val="DefaultParagraphFont"/>
    <w:link w:val="CTULevel2"/>
    <w:rsid w:val="00DA289C"/>
    <w:rPr>
      <w:rFonts w:ascii="Times New Roman" w:hAnsi="Times New Roman" w:cs="Times New Roman"/>
      <w:b/>
    </w:rPr>
  </w:style>
  <w:style w:type="character" w:customStyle="1" w:styleId="CTULevel3Char">
    <w:name w:val="CTU Level 3 Char"/>
    <w:basedOn w:val="CTULevel2Char"/>
    <w:link w:val="CTULevel3"/>
    <w:rsid w:val="00E901B6"/>
    <w:rPr>
      <w:rFonts w:ascii="Times New Roman" w:hAnsi="Times New Roman" w:cs="Times New Roman"/>
      <w:b/>
    </w:rPr>
  </w:style>
  <w:style w:type="paragraph" w:customStyle="1" w:styleId="CTUChapterTitleALLCAPS">
    <w:name w:val="CTU Chapter Title (ALL CAPS)"/>
    <w:basedOn w:val="Normal"/>
    <w:next w:val="Normal"/>
    <w:link w:val="CTUChapterTitleALLCAPSChar"/>
    <w:qFormat/>
    <w:rsid w:val="00FC2EA3"/>
    <w:pPr>
      <w:ind w:firstLine="0"/>
      <w:jc w:val="center"/>
    </w:pPr>
    <w:rPr>
      <w:b/>
      <w:caps/>
    </w:rPr>
  </w:style>
  <w:style w:type="character" w:customStyle="1" w:styleId="CTUDissertationTitleCAPSChar">
    <w:name w:val="CTU Dissertation Title CAPS Char"/>
    <w:basedOn w:val="DefaultParagraphFont"/>
    <w:link w:val="CTUDissertationTitleCAPS"/>
    <w:rsid w:val="001E7C86"/>
    <w:rPr>
      <w:rFonts w:ascii="Times New Roman" w:hAnsi="Times New Roman"/>
      <w:b/>
      <w:caps/>
    </w:rPr>
  </w:style>
  <w:style w:type="character" w:customStyle="1" w:styleId="CTUChapterTitleALLCAPSChar">
    <w:name w:val="CTU Chapter Title (ALL CAPS) Char"/>
    <w:basedOn w:val="CTUDissertationTitleCAPSChar"/>
    <w:link w:val="CTUChapterTitleALLCAPS"/>
    <w:rsid w:val="00FC2EA3"/>
    <w:rPr>
      <w:rFonts w:ascii="Times New Roman" w:hAnsi="Times New Roman"/>
      <w:b/>
      <w:caps/>
    </w:rPr>
  </w:style>
  <w:style w:type="character" w:styleId="FollowedHyperlink">
    <w:name w:val="FollowedHyperlink"/>
    <w:basedOn w:val="DefaultParagraphFont"/>
    <w:uiPriority w:val="99"/>
    <w:semiHidden/>
    <w:unhideWhenUsed/>
    <w:rsid w:val="00E60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3820">
      <w:bodyDiv w:val="1"/>
      <w:marLeft w:val="0"/>
      <w:marRight w:val="0"/>
      <w:marTop w:val="0"/>
      <w:marBottom w:val="0"/>
      <w:divBdr>
        <w:top w:val="none" w:sz="0" w:space="0" w:color="auto"/>
        <w:left w:val="none" w:sz="0" w:space="0" w:color="auto"/>
        <w:bottom w:val="none" w:sz="0" w:space="0" w:color="auto"/>
        <w:right w:val="none" w:sz="0" w:space="0" w:color="auto"/>
      </w:divBdr>
    </w:div>
    <w:div w:id="175777339">
      <w:bodyDiv w:val="1"/>
      <w:marLeft w:val="0"/>
      <w:marRight w:val="0"/>
      <w:marTop w:val="0"/>
      <w:marBottom w:val="0"/>
      <w:divBdr>
        <w:top w:val="none" w:sz="0" w:space="0" w:color="auto"/>
        <w:left w:val="none" w:sz="0" w:space="0" w:color="auto"/>
        <w:bottom w:val="none" w:sz="0" w:space="0" w:color="auto"/>
        <w:right w:val="none" w:sz="0" w:space="0" w:color="auto"/>
      </w:divBdr>
    </w:div>
    <w:div w:id="266041000">
      <w:bodyDiv w:val="1"/>
      <w:marLeft w:val="0"/>
      <w:marRight w:val="0"/>
      <w:marTop w:val="0"/>
      <w:marBottom w:val="0"/>
      <w:divBdr>
        <w:top w:val="none" w:sz="0" w:space="0" w:color="auto"/>
        <w:left w:val="none" w:sz="0" w:space="0" w:color="auto"/>
        <w:bottom w:val="none" w:sz="0" w:space="0" w:color="auto"/>
        <w:right w:val="none" w:sz="0" w:space="0" w:color="auto"/>
      </w:divBdr>
    </w:div>
    <w:div w:id="322466783">
      <w:bodyDiv w:val="1"/>
      <w:marLeft w:val="0"/>
      <w:marRight w:val="0"/>
      <w:marTop w:val="0"/>
      <w:marBottom w:val="0"/>
      <w:divBdr>
        <w:top w:val="none" w:sz="0" w:space="0" w:color="auto"/>
        <w:left w:val="none" w:sz="0" w:space="0" w:color="auto"/>
        <w:bottom w:val="none" w:sz="0" w:space="0" w:color="auto"/>
        <w:right w:val="none" w:sz="0" w:space="0" w:color="auto"/>
      </w:divBdr>
    </w:div>
    <w:div w:id="383339025">
      <w:bodyDiv w:val="1"/>
      <w:marLeft w:val="0"/>
      <w:marRight w:val="0"/>
      <w:marTop w:val="0"/>
      <w:marBottom w:val="0"/>
      <w:divBdr>
        <w:top w:val="none" w:sz="0" w:space="0" w:color="auto"/>
        <w:left w:val="none" w:sz="0" w:space="0" w:color="auto"/>
        <w:bottom w:val="none" w:sz="0" w:space="0" w:color="auto"/>
        <w:right w:val="none" w:sz="0" w:space="0" w:color="auto"/>
      </w:divBdr>
      <w:divsChild>
        <w:div w:id="850602401">
          <w:marLeft w:val="0"/>
          <w:marRight w:val="0"/>
          <w:marTop w:val="0"/>
          <w:marBottom w:val="0"/>
          <w:divBdr>
            <w:top w:val="none" w:sz="0" w:space="0" w:color="auto"/>
            <w:left w:val="none" w:sz="0" w:space="0" w:color="auto"/>
            <w:bottom w:val="none" w:sz="0" w:space="0" w:color="auto"/>
            <w:right w:val="none" w:sz="0" w:space="0" w:color="auto"/>
          </w:divBdr>
          <w:divsChild>
            <w:div w:id="1321234668">
              <w:marLeft w:val="0"/>
              <w:marRight w:val="0"/>
              <w:marTop w:val="0"/>
              <w:marBottom w:val="0"/>
              <w:divBdr>
                <w:top w:val="none" w:sz="0" w:space="0" w:color="auto"/>
                <w:left w:val="none" w:sz="0" w:space="0" w:color="auto"/>
                <w:bottom w:val="none" w:sz="0" w:space="0" w:color="auto"/>
                <w:right w:val="none" w:sz="0" w:space="0" w:color="auto"/>
              </w:divBdr>
              <w:divsChild>
                <w:div w:id="1229536142">
                  <w:marLeft w:val="0"/>
                  <w:marRight w:val="0"/>
                  <w:marTop w:val="0"/>
                  <w:marBottom w:val="450"/>
                  <w:divBdr>
                    <w:top w:val="none" w:sz="0" w:space="0" w:color="auto"/>
                    <w:left w:val="none" w:sz="0" w:space="0" w:color="auto"/>
                    <w:bottom w:val="none" w:sz="0" w:space="0" w:color="auto"/>
                    <w:right w:val="none" w:sz="0" w:space="0" w:color="auto"/>
                  </w:divBdr>
                  <w:divsChild>
                    <w:div w:id="1535921062">
                      <w:marLeft w:val="0"/>
                      <w:marRight w:val="0"/>
                      <w:marTop w:val="0"/>
                      <w:marBottom w:val="0"/>
                      <w:divBdr>
                        <w:top w:val="none" w:sz="0" w:space="0" w:color="auto"/>
                        <w:left w:val="none" w:sz="0" w:space="0" w:color="auto"/>
                        <w:bottom w:val="none" w:sz="0" w:space="0" w:color="auto"/>
                        <w:right w:val="single" w:sz="6" w:space="11" w:color="E3E3E3"/>
                      </w:divBdr>
                      <w:divsChild>
                        <w:div w:id="19527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4152">
      <w:bodyDiv w:val="1"/>
      <w:marLeft w:val="0"/>
      <w:marRight w:val="0"/>
      <w:marTop w:val="0"/>
      <w:marBottom w:val="0"/>
      <w:divBdr>
        <w:top w:val="single" w:sz="24" w:space="0" w:color="FF3300"/>
        <w:left w:val="none" w:sz="0" w:space="0" w:color="auto"/>
        <w:bottom w:val="none" w:sz="0" w:space="0" w:color="auto"/>
        <w:right w:val="none" w:sz="0" w:space="0" w:color="auto"/>
      </w:divBdr>
      <w:divsChild>
        <w:div w:id="160583950">
          <w:marLeft w:val="0"/>
          <w:marRight w:val="0"/>
          <w:marTop w:val="0"/>
          <w:marBottom w:val="180"/>
          <w:divBdr>
            <w:top w:val="none" w:sz="0" w:space="0" w:color="auto"/>
            <w:left w:val="none" w:sz="0" w:space="0" w:color="auto"/>
            <w:bottom w:val="none" w:sz="0" w:space="0" w:color="auto"/>
            <w:right w:val="none" w:sz="0" w:space="0" w:color="auto"/>
          </w:divBdr>
          <w:divsChild>
            <w:div w:id="822088889">
              <w:marLeft w:val="0"/>
              <w:marRight w:val="0"/>
              <w:marTop w:val="0"/>
              <w:marBottom w:val="0"/>
              <w:divBdr>
                <w:top w:val="none" w:sz="0" w:space="0" w:color="auto"/>
                <w:left w:val="none" w:sz="0" w:space="0" w:color="auto"/>
                <w:bottom w:val="none" w:sz="0" w:space="0" w:color="auto"/>
                <w:right w:val="none" w:sz="0" w:space="0" w:color="auto"/>
              </w:divBdr>
              <w:divsChild>
                <w:div w:id="1341008069">
                  <w:marLeft w:val="0"/>
                  <w:marRight w:val="0"/>
                  <w:marTop w:val="0"/>
                  <w:marBottom w:val="0"/>
                  <w:divBdr>
                    <w:top w:val="none" w:sz="0" w:space="0" w:color="auto"/>
                    <w:left w:val="none" w:sz="0" w:space="0" w:color="auto"/>
                    <w:bottom w:val="none" w:sz="0" w:space="0" w:color="auto"/>
                    <w:right w:val="none" w:sz="0" w:space="0" w:color="auto"/>
                  </w:divBdr>
                  <w:divsChild>
                    <w:div w:id="796147248">
                      <w:marLeft w:val="0"/>
                      <w:marRight w:val="-5130"/>
                      <w:marTop w:val="0"/>
                      <w:marBottom w:val="0"/>
                      <w:divBdr>
                        <w:top w:val="none" w:sz="0" w:space="0" w:color="auto"/>
                        <w:left w:val="none" w:sz="0" w:space="0" w:color="auto"/>
                        <w:bottom w:val="none" w:sz="0" w:space="0" w:color="auto"/>
                        <w:right w:val="none" w:sz="0" w:space="0" w:color="auto"/>
                      </w:divBdr>
                      <w:divsChild>
                        <w:div w:id="827286076">
                          <w:marLeft w:val="0"/>
                          <w:marRight w:val="0"/>
                          <w:marTop w:val="360"/>
                          <w:marBottom w:val="360"/>
                          <w:divBdr>
                            <w:top w:val="none" w:sz="0" w:space="0" w:color="auto"/>
                            <w:left w:val="none" w:sz="0" w:space="0" w:color="auto"/>
                            <w:bottom w:val="none" w:sz="0" w:space="0" w:color="auto"/>
                            <w:right w:val="none" w:sz="0" w:space="0" w:color="auto"/>
                          </w:divBdr>
                          <w:divsChild>
                            <w:div w:id="16654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86168">
      <w:bodyDiv w:val="1"/>
      <w:marLeft w:val="0"/>
      <w:marRight w:val="0"/>
      <w:marTop w:val="0"/>
      <w:marBottom w:val="0"/>
      <w:divBdr>
        <w:top w:val="none" w:sz="0" w:space="0" w:color="auto"/>
        <w:left w:val="none" w:sz="0" w:space="0" w:color="auto"/>
        <w:bottom w:val="none" w:sz="0" w:space="0" w:color="auto"/>
        <w:right w:val="none" w:sz="0" w:space="0" w:color="auto"/>
      </w:divBdr>
    </w:div>
    <w:div w:id="1807776388">
      <w:bodyDiv w:val="1"/>
      <w:marLeft w:val="0"/>
      <w:marRight w:val="0"/>
      <w:marTop w:val="0"/>
      <w:marBottom w:val="0"/>
      <w:divBdr>
        <w:top w:val="none" w:sz="0" w:space="0" w:color="auto"/>
        <w:left w:val="none" w:sz="0" w:space="0" w:color="auto"/>
        <w:bottom w:val="none" w:sz="0" w:space="0" w:color="auto"/>
        <w:right w:val="none" w:sz="0" w:space="0" w:color="auto"/>
      </w:divBdr>
    </w:div>
    <w:div w:id="214600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h007\Documents\Managerial%20Decision%20Making\final%20projec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h007\Documents\Managerial%20Decision%20Making\final%20project%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h007\Documents\Managerial%20Decision%20Making\final%20project%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h007\Documents\Managerial%20Decision%20Making\final%20project%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Average Salary Increase by Education Level in Metro Denver - HI/Lo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tockChart>
        <c:ser>
          <c:idx val="0"/>
          <c:order val="0"/>
          <c:tx>
            <c:strRef>
              <c:f>Descriptive!$A$19</c:f>
              <c:strCache>
                <c:ptCount val="1"/>
                <c:pt idx="0">
                  <c:v>Minimum</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587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Descriptive!$B$18:$E$18</c:f>
              <c:strCache>
                <c:ptCount val="4"/>
                <c:pt idx="0">
                  <c:v>No College</c:v>
                </c:pt>
                <c:pt idx="1">
                  <c:v>Associates </c:v>
                </c:pt>
                <c:pt idx="2">
                  <c:v>Bachellors</c:v>
                </c:pt>
                <c:pt idx="3">
                  <c:v>Masters</c:v>
                </c:pt>
              </c:strCache>
            </c:strRef>
          </c:cat>
          <c:val>
            <c:numRef>
              <c:f>Descriptive!$B$19:$E$19</c:f>
              <c:numCache>
                <c:formatCode>General</c:formatCode>
                <c:ptCount val="4"/>
                <c:pt idx="0">
                  <c:v>20965</c:v>
                </c:pt>
                <c:pt idx="1">
                  <c:v>21093</c:v>
                </c:pt>
                <c:pt idx="2">
                  <c:v>39986</c:v>
                </c:pt>
                <c:pt idx="3">
                  <c:v>59868</c:v>
                </c:pt>
              </c:numCache>
            </c:numRef>
          </c:val>
          <c:smooth val="0"/>
        </c:ser>
        <c:ser>
          <c:idx val="1"/>
          <c:order val="1"/>
          <c:tx>
            <c:strRef>
              <c:f>Descriptive!$A$20</c:f>
              <c:strCache>
                <c:ptCount val="1"/>
                <c:pt idx="0">
                  <c:v>Maximum</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587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Descriptive!$B$18:$E$18</c:f>
              <c:strCache>
                <c:ptCount val="4"/>
                <c:pt idx="0">
                  <c:v>No College</c:v>
                </c:pt>
                <c:pt idx="1">
                  <c:v>Associates </c:v>
                </c:pt>
                <c:pt idx="2">
                  <c:v>Bachellors</c:v>
                </c:pt>
                <c:pt idx="3">
                  <c:v>Masters</c:v>
                </c:pt>
              </c:strCache>
            </c:strRef>
          </c:cat>
          <c:val>
            <c:numRef>
              <c:f>Descriptive!$B$20:$E$20</c:f>
              <c:numCache>
                <c:formatCode>General</c:formatCode>
                <c:ptCount val="4"/>
                <c:pt idx="0">
                  <c:v>47320</c:v>
                </c:pt>
                <c:pt idx="1">
                  <c:v>58410</c:v>
                </c:pt>
                <c:pt idx="2">
                  <c:v>122263</c:v>
                </c:pt>
                <c:pt idx="3">
                  <c:v>182028</c:v>
                </c:pt>
              </c:numCache>
            </c:numRef>
          </c:val>
          <c:smooth val="0"/>
        </c:ser>
        <c:ser>
          <c:idx val="2"/>
          <c:order val="2"/>
          <c:tx>
            <c:strRef>
              <c:f>Descriptive!$A$21</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Descriptive!$B$18:$E$18</c:f>
              <c:strCache>
                <c:ptCount val="4"/>
                <c:pt idx="0">
                  <c:v>No College</c:v>
                </c:pt>
                <c:pt idx="1">
                  <c:v>Associates </c:v>
                </c:pt>
                <c:pt idx="2">
                  <c:v>Bachellors</c:v>
                </c:pt>
                <c:pt idx="3">
                  <c:v>Masters</c:v>
                </c:pt>
              </c:strCache>
            </c:strRef>
          </c:cat>
          <c:val>
            <c:numRef>
              <c:f>Descriptive!$B$21:$E$21</c:f>
              <c:numCache>
                <c:formatCode>General</c:formatCode>
                <c:ptCount val="4"/>
                <c:pt idx="0">
                  <c:v>32233.599999999999</c:v>
                </c:pt>
                <c:pt idx="1">
                  <c:v>37640.949999999997</c:v>
                </c:pt>
                <c:pt idx="2">
                  <c:v>78226.55</c:v>
                </c:pt>
                <c:pt idx="3">
                  <c:v>104205.95</c:v>
                </c:pt>
              </c:numCache>
            </c:numRef>
          </c:val>
          <c:smooth val="0"/>
        </c:ser>
        <c:dLbls>
          <c:showLegendKey val="0"/>
          <c:showVal val="0"/>
          <c:showCatName val="0"/>
          <c:showSerName val="0"/>
          <c:showPercent val="0"/>
          <c:showBubbleSize val="0"/>
        </c:dLbls>
        <c:hiLowLines>
          <c:spPr>
            <a:ln w="9525" cap="flat" cmpd="sng" algn="ctr">
              <a:solidFill>
                <a:schemeClr val="lt1"/>
              </a:solidFill>
              <a:round/>
            </a:ln>
            <a:effectLst/>
          </c:spPr>
        </c:hiLowLines>
        <c:axId val="472310344"/>
        <c:axId val="472311912"/>
      </c:stockChart>
      <c:catAx>
        <c:axId val="47231034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Education Levels of Employees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2311912"/>
        <c:crosses val="autoZero"/>
        <c:auto val="1"/>
        <c:lblAlgn val="ctr"/>
        <c:lblOffset val="100"/>
        <c:noMultiLvlLbl val="0"/>
      </c:catAx>
      <c:valAx>
        <c:axId val="47231191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Avg. Salaries in U.S.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2310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Average Salary Increase by Education Level in Metro Denver - Upper/Lower </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tockChart>
        <c:ser>
          <c:idx val="0"/>
          <c:order val="0"/>
          <c:tx>
            <c:strRef>
              <c:f>Descriptive!$A$25</c:f>
              <c:strCache>
                <c:ptCount val="1"/>
                <c:pt idx="0">
                  <c:v>Upper 95%</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5875">
                <a:solidFill>
                  <a:srgbClr val="0070C0"/>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Descriptive!$B$24:$E$24</c:f>
              <c:strCache>
                <c:ptCount val="4"/>
                <c:pt idx="0">
                  <c:v>No College</c:v>
                </c:pt>
                <c:pt idx="1">
                  <c:v>Associates </c:v>
                </c:pt>
                <c:pt idx="2">
                  <c:v>Bachellors</c:v>
                </c:pt>
                <c:pt idx="3">
                  <c:v>Masters</c:v>
                </c:pt>
              </c:strCache>
            </c:strRef>
          </c:cat>
          <c:val>
            <c:numRef>
              <c:f>Descriptive!$B$25:$E$25</c:f>
              <c:numCache>
                <c:formatCode>General</c:formatCode>
                <c:ptCount val="4"/>
                <c:pt idx="0">
                  <c:v>35708.896810951621</c:v>
                </c:pt>
                <c:pt idx="1">
                  <c:v>41745.502428898784</c:v>
                </c:pt>
                <c:pt idx="2">
                  <c:v>88244.469492457923</c:v>
                </c:pt>
                <c:pt idx="3">
                  <c:v>118208.11577870048</c:v>
                </c:pt>
              </c:numCache>
            </c:numRef>
          </c:val>
          <c:smooth val="0"/>
        </c:ser>
        <c:ser>
          <c:idx val="1"/>
          <c:order val="1"/>
          <c:tx>
            <c:strRef>
              <c:f>Descriptive!$A$26</c:f>
              <c:strCache>
                <c:ptCount val="1"/>
                <c:pt idx="0">
                  <c:v>Lower 95%</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587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Descriptive!$B$24:$E$24</c:f>
              <c:strCache>
                <c:ptCount val="4"/>
                <c:pt idx="0">
                  <c:v>No College</c:v>
                </c:pt>
                <c:pt idx="1">
                  <c:v>Associates </c:v>
                </c:pt>
                <c:pt idx="2">
                  <c:v>Bachellors</c:v>
                </c:pt>
                <c:pt idx="3">
                  <c:v>Masters</c:v>
                </c:pt>
              </c:strCache>
            </c:strRef>
          </c:cat>
          <c:val>
            <c:numRef>
              <c:f>Descriptive!$B$26:$E$26</c:f>
              <c:numCache>
                <c:formatCode>General</c:formatCode>
                <c:ptCount val="4"/>
                <c:pt idx="0">
                  <c:v>28758.303189048376</c:v>
                </c:pt>
                <c:pt idx="1">
                  <c:v>33536.39757110121</c:v>
                </c:pt>
                <c:pt idx="2">
                  <c:v>68208.630507542082</c:v>
                </c:pt>
                <c:pt idx="3">
                  <c:v>90203.784221299517</c:v>
                </c:pt>
              </c:numCache>
            </c:numRef>
          </c:val>
          <c:smooth val="0"/>
        </c:ser>
        <c:ser>
          <c:idx val="2"/>
          <c:order val="2"/>
          <c:tx>
            <c:strRef>
              <c:f>Descriptive!$A$27</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Descriptive!$B$24:$E$24</c:f>
              <c:strCache>
                <c:ptCount val="4"/>
                <c:pt idx="0">
                  <c:v>No College</c:v>
                </c:pt>
                <c:pt idx="1">
                  <c:v>Associates </c:v>
                </c:pt>
                <c:pt idx="2">
                  <c:v>Bachellors</c:v>
                </c:pt>
                <c:pt idx="3">
                  <c:v>Masters</c:v>
                </c:pt>
              </c:strCache>
            </c:strRef>
          </c:cat>
          <c:val>
            <c:numRef>
              <c:f>Descriptive!$B$27:$E$27</c:f>
              <c:numCache>
                <c:formatCode>General</c:formatCode>
                <c:ptCount val="4"/>
                <c:pt idx="0">
                  <c:v>32233.599999999999</c:v>
                </c:pt>
                <c:pt idx="1">
                  <c:v>37640.949999999997</c:v>
                </c:pt>
                <c:pt idx="2">
                  <c:v>78226.55</c:v>
                </c:pt>
                <c:pt idx="3">
                  <c:v>104205.95</c:v>
                </c:pt>
              </c:numCache>
            </c:numRef>
          </c:val>
          <c:smooth val="0"/>
        </c:ser>
        <c:dLbls>
          <c:showLegendKey val="0"/>
          <c:showVal val="0"/>
          <c:showCatName val="0"/>
          <c:showSerName val="0"/>
          <c:showPercent val="0"/>
          <c:showBubbleSize val="0"/>
        </c:dLbls>
        <c:hiLowLines>
          <c:spPr>
            <a:ln w="9525" cap="flat" cmpd="sng" algn="ctr">
              <a:solidFill>
                <a:schemeClr val="lt1"/>
              </a:solidFill>
              <a:round/>
            </a:ln>
            <a:effectLst/>
          </c:spPr>
        </c:hiLowLines>
        <c:axId val="472311128"/>
        <c:axId val="472312304"/>
      </c:stockChart>
      <c:catAx>
        <c:axId val="47231112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Education Levels of Employees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2312304"/>
        <c:crosses val="autoZero"/>
        <c:auto val="1"/>
        <c:lblAlgn val="ctr"/>
        <c:lblOffset val="100"/>
        <c:noMultiLvlLbl val="0"/>
      </c:catAx>
      <c:valAx>
        <c:axId val="472312304"/>
        <c:scaling>
          <c:orientation val="minMax"/>
          <c:max val="125000"/>
          <c:min val="200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Avg. Salaries in U.S.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2311128"/>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Average Salary Increase by Education Level in Metro Denver - HI/Lo</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tockChart>
        <c:ser>
          <c:idx val="0"/>
          <c:order val="0"/>
          <c:tx>
            <c:strRef>
              <c:f>Descriptive!$A$19</c:f>
              <c:strCache>
                <c:ptCount val="1"/>
                <c:pt idx="0">
                  <c:v>Minimum</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587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Descriptive!$B$18:$E$18</c:f>
              <c:strCache>
                <c:ptCount val="4"/>
                <c:pt idx="0">
                  <c:v>No College</c:v>
                </c:pt>
                <c:pt idx="1">
                  <c:v>Associates </c:v>
                </c:pt>
                <c:pt idx="2">
                  <c:v>Bachellors</c:v>
                </c:pt>
                <c:pt idx="3">
                  <c:v>Masters</c:v>
                </c:pt>
              </c:strCache>
            </c:strRef>
          </c:cat>
          <c:val>
            <c:numRef>
              <c:f>Descriptive!$B$19:$E$19</c:f>
              <c:numCache>
                <c:formatCode>General</c:formatCode>
                <c:ptCount val="4"/>
                <c:pt idx="0">
                  <c:v>20965</c:v>
                </c:pt>
                <c:pt idx="1">
                  <c:v>21093</c:v>
                </c:pt>
                <c:pt idx="2">
                  <c:v>39986</c:v>
                </c:pt>
                <c:pt idx="3">
                  <c:v>59868</c:v>
                </c:pt>
              </c:numCache>
            </c:numRef>
          </c:val>
          <c:smooth val="0"/>
        </c:ser>
        <c:ser>
          <c:idx val="1"/>
          <c:order val="1"/>
          <c:tx>
            <c:strRef>
              <c:f>Descriptive!$A$20</c:f>
              <c:strCache>
                <c:ptCount val="1"/>
                <c:pt idx="0">
                  <c:v>Maximum</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587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Descriptive!$B$18:$E$18</c:f>
              <c:strCache>
                <c:ptCount val="4"/>
                <c:pt idx="0">
                  <c:v>No College</c:v>
                </c:pt>
                <c:pt idx="1">
                  <c:v>Associates </c:v>
                </c:pt>
                <c:pt idx="2">
                  <c:v>Bachellors</c:v>
                </c:pt>
                <c:pt idx="3">
                  <c:v>Masters</c:v>
                </c:pt>
              </c:strCache>
            </c:strRef>
          </c:cat>
          <c:val>
            <c:numRef>
              <c:f>Descriptive!$B$20:$E$20</c:f>
              <c:numCache>
                <c:formatCode>General</c:formatCode>
                <c:ptCount val="4"/>
                <c:pt idx="0">
                  <c:v>47320</c:v>
                </c:pt>
                <c:pt idx="1">
                  <c:v>58410</c:v>
                </c:pt>
                <c:pt idx="2">
                  <c:v>122263</c:v>
                </c:pt>
                <c:pt idx="3">
                  <c:v>182028</c:v>
                </c:pt>
              </c:numCache>
            </c:numRef>
          </c:val>
          <c:smooth val="0"/>
        </c:ser>
        <c:ser>
          <c:idx val="2"/>
          <c:order val="2"/>
          <c:tx>
            <c:strRef>
              <c:f>Descriptive!$A$21</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Descriptive!$B$18:$E$18</c:f>
              <c:strCache>
                <c:ptCount val="4"/>
                <c:pt idx="0">
                  <c:v>No College</c:v>
                </c:pt>
                <c:pt idx="1">
                  <c:v>Associates </c:v>
                </c:pt>
                <c:pt idx="2">
                  <c:v>Bachellors</c:v>
                </c:pt>
                <c:pt idx="3">
                  <c:v>Masters</c:v>
                </c:pt>
              </c:strCache>
            </c:strRef>
          </c:cat>
          <c:val>
            <c:numRef>
              <c:f>Descriptive!$B$21:$E$21</c:f>
              <c:numCache>
                <c:formatCode>General</c:formatCode>
                <c:ptCount val="4"/>
                <c:pt idx="0">
                  <c:v>32233.599999999999</c:v>
                </c:pt>
                <c:pt idx="1">
                  <c:v>37640.949999999997</c:v>
                </c:pt>
                <c:pt idx="2">
                  <c:v>78226.55</c:v>
                </c:pt>
                <c:pt idx="3">
                  <c:v>104205.95</c:v>
                </c:pt>
              </c:numCache>
            </c:numRef>
          </c:val>
          <c:smooth val="0"/>
        </c:ser>
        <c:dLbls>
          <c:showLegendKey val="0"/>
          <c:showVal val="0"/>
          <c:showCatName val="0"/>
          <c:showSerName val="0"/>
          <c:showPercent val="0"/>
          <c:showBubbleSize val="0"/>
        </c:dLbls>
        <c:hiLowLines>
          <c:spPr>
            <a:ln w="9525" cap="flat" cmpd="sng" algn="ctr">
              <a:solidFill>
                <a:schemeClr val="lt1"/>
              </a:solidFill>
              <a:round/>
            </a:ln>
            <a:effectLst/>
          </c:spPr>
        </c:hiLowLines>
        <c:axId val="472313088"/>
        <c:axId val="478201024"/>
      </c:stockChart>
      <c:catAx>
        <c:axId val="47231308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Education Levels of Employees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8201024"/>
        <c:crosses val="autoZero"/>
        <c:auto val="1"/>
        <c:lblAlgn val="ctr"/>
        <c:lblOffset val="100"/>
        <c:noMultiLvlLbl val="0"/>
      </c:catAx>
      <c:valAx>
        <c:axId val="47820102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Avg. Salaries in U.S.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231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Average Salary Increase by Education Level in Metro Denver - Upper/Lower </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tockChart>
        <c:ser>
          <c:idx val="0"/>
          <c:order val="0"/>
          <c:tx>
            <c:strRef>
              <c:f>Descriptive!$A$25</c:f>
              <c:strCache>
                <c:ptCount val="1"/>
                <c:pt idx="0">
                  <c:v>Upper 95%</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5875">
                <a:solidFill>
                  <a:srgbClr val="0070C0"/>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Descriptive!$B$24:$E$24</c:f>
              <c:strCache>
                <c:ptCount val="4"/>
                <c:pt idx="0">
                  <c:v>No College</c:v>
                </c:pt>
                <c:pt idx="1">
                  <c:v>Associates </c:v>
                </c:pt>
                <c:pt idx="2">
                  <c:v>Bachellors</c:v>
                </c:pt>
                <c:pt idx="3">
                  <c:v>Masters</c:v>
                </c:pt>
              </c:strCache>
            </c:strRef>
          </c:cat>
          <c:val>
            <c:numRef>
              <c:f>Descriptive!$B$25:$E$25</c:f>
              <c:numCache>
                <c:formatCode>General</c:formatCode>
                <c:ptCount val="4"/>
                <c:pt idx="0">
                  <c:v>35708.896810951621</c:v>
                </c:pt>
                <c:pt idx="1">
                  <c:v>41745.502428898784</c:v>
                </c:pt>
                <c:pt idx="2">
                  <c:v>88244.469492457923</c:v>
                </c:pt>
                <c:pt idx="3">
                  <c:v>118208.11577870048</c:v>
                </c:pt>
              </c:numCache>
            </c:numRef>
          </c:val>
          <c:smooth val="0"/>
        </c:ser>
        <c:ser>
          <c:idx val="1"/>
          <c:order val="1"/>
          <c:tx>
            <c:strRef>
              <c:f>Descriptive!$A$26</c:f>
              <c:strCache>
                <c:ptCount val="1"/>
                <c:pt idx="0">
                  <c:v>Lower 95%</c:v>
                </c:pt>
              </c:strCache>
            </c:strRef>
          </c:tx>
          <c:spPr>
            <a:ln w="25400" cap="rnd">
              <a:noFill/>
              <a:round/>
            </a:ln>
            <a:effectLst>
              <a:outerShdw blurRad="57150" dist="19050" dir="5400000" algn="ctr" rotWithShape="0">
                <a:srgbClr val="000000">
                  <a:alpha val="63000"/>
                </a:srgbClr>
              </a:outerShdw>
            </a:effectLst>
          </c:spPr>
          <c:marker>
            <c:symbol val="squar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587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Descriptive!$B$24:$E$24</c:f>
              <c:strCache>
                <c:ptCount val="4"/>
                <c:pt idx="0">
                  <c:v>No College</c:v>
                </c:pt>
                <c:pt idx="1">
                  <c:v>Associates </c:v>
                </c:pt>
                <c:pt idx="2">
                  <c:v>Bachellors</c:v>
                </c:pt>
                <c:pt idx="3">
                  <c:v>Masters</c:v>
                </c:pt>
              </c:strCache>
            </c:strRef>
          </c:cat>
          <c:val>
            <c:numRef>
              <c:f>Descriptive!$B$26:$E$26</c:f>
              <c:numCache>
                <c:formatCode>General</c:formatCode>
                <c:ptCount val="4"/>
                <c:pt idx="0">
                  <c:v>28758.303189048376</c:v>
                </c:pt>
                <c:pt idx="1">
                  <c:v>33536.39757110121</c:v>
                </c:pt>
                <c:pt idx="2">
                  <c:v>68208.630507542082</c:v>
                </c:pt>
                <c:pt idx="3">
                  <c:v>90203.784221299517</c:v>
                </c:pt>
              </c:numCache>
            </c:numRef>
          </c:val>
          <c:smooth val="0"/>
        </c:ser>
        <c:ser>
          <c:idx val="2"/>
          <c:order val="2"/>
          <c:tx>
            <c:strRef>
              <c:f>Descriptive!$A$27</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Descriptive!$B$24:$E$24</c:f>
              <c:strCache>
                <c:ptCount val="4"/>
                <c:pt idx="0">
                  <c:v>No College</c:v>
                </c:pt>
                <c:pt idx="1">
                  <c:v>Associates </c:v>
                </c:pt>
                <c:pt idx="2">
                  <c:v>Bachellors</c:v>
                </c:pt>
                <c:pt idx="3">
                  <c:v>Masters</c:v>
                </c:pt>
              </c:strCache>
            </c:strRef>
          </c:cat>
          <c:val>
            <c:numRef>
              <c:f>Descriptive!$B$27:$E$27</c:f>
              <c:numCache>
                <c:formatCode>General</c:formatCode>
                <c:ptCount val="4"/>
                <c:pt idx="0">
                  <c:v>32233.599999999999</c:v>
                </c:pt>
                <c:pt idx="1">
                  <c:v>37640.949999999997</c:v>
                </c:pt>
                <c:pt idx="2">
                  <c:v>78226.55</c:v>
                </c:pt>
                <c:pt idx="3">
                  <c:v>104205.95</c:v>
                </c:pt>
              </c:numCache>
            </c:numRef>
          </c:val>
          <c:smooth val="0"/>
        </c:ser>
        <c:dLbls>
          <c:showLegendKey val="0"/>
          <c:showVal val="0"/>
          <c:showCatName val="0"/>
          <c:showSerName val="0"/>
          <c:showPercent val="0"/>
          <c:showBubbleSize val="0"/>
        </c:dLbls>
        <c:hiLowLines>
          <c:spPr>
            <a:ln w="9525" cap="flat" cmpd="sng" algn="ctr">
              <a:solidFill>
                <a:schemeClr val="lt1"/>
              </a:solidFill>
              <a:round/>
            </a:ln>
            <a:effectLst/>
          </c:spPr>
        </c:hiLowLines>
        <c:axId val="479305208"/>
        <c:axId val="479301680"/>
      </c:stockChart>
      <c:catAx>
        <c:axId val="47930520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Education Levels of Employees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9301680"/>
        <c:crosses val="autoZero"/>
        <c:auto val="1"/>
        <c:lblAlgn val="ctr"/>
        <c:lblOffset val="100"/>
        <c:noMultiLvlLbl val="0"/>
      </c:catAx>
      <c:valAx>
        <c:axId val="479301680"/>
        <c:scaling>
          <c:orientation val="minMax"/>
          <c:max val="125000"/>
          <c:min val="200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Avg. Salaries in U.S.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9305208"/>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3DBD-7049-4E39-A2E9-4BABB934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Colorado Technical University</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Livingood</dc:creator>
  <cp:lastModifiedBy>jh007</cp:lastModifiedBy>
  <cp:revision>6</cp:revision>
  <cp:lastPrinted>2014-04-16T17:16:00Z</cp:lastPrinted>
  <dcterms:created xsi:type="dcterms:W3CDTF">2018-06-06T13:37:00Z</dcterms:created>
  <dcterms:modified xsi:type="dcterms:W3CDTF">2018-06-14T03:36:00Z</dcterms:modified>
</cp:coreProperties>
</file>